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D18D2" w14:textId="77FC3D0C" w:rsidR="004C7398" w:rsidRPr="004C7398" w:rsidRDefault="004C7398" w:rsidP="004C7398">
      <w:pPr>
        <w:spacing w:after="0" w:line="240" w:lineRule="auto"/>
        <w:contextualSpacing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ILLiad Connection Manager Troubleshooting</w:t>
      </w:r>
      <w:bookmarkStart w:id="0" w:name="_GoBack"/>
      <w:bookmarkEnd w:id="0"/>
    </w:p>
    <w:p w14:paraId="1BDDFC45" w14:textId="77777777" w:rsidR="004C7398" w:rsidRPr="004C7398" w:rsidRDefault="004C7398" w:rsidP="004C7398">
      <w:pPr>
        <w:numPr>
          <w:ilvl w:val="1"/>
          <w:numId w:val="0"/>
        </w:numPr>
        <w:rPr>
          <w:rFonts w:ascii="Cambria" w:eastAsia="Times New Roman" w:hAnsi="Cambria" w:cs="Times New Roman"/>
          <w:color w:val="5A5A5A" w:themeColor="text1" w:themeTint="A5"/>
          <w:spacing w:val="15"/>
        </w:rPr>
      </w:pPr>
      <w:r w:rsidRPr="004C7398">
        <w:rPr>
          <w:rFonts w:eastAsiaTheme="minorEastAsia"/>
          <w:color w:val="5A5A5A" w:themeColor="text1" w:themeTint="A5"/>
          <w:spacing w:val="15"/>
        </w:rPr>
        <w:t xml:space="preserve">OCLC Customer Services Division      </w:t>
      </w:r>
    </w:p>
    <w:p w14:paraId="2E239D96" w14:textId="77777777" w:rsidR="004C7398" w:rsidRPr="004C7398" w:rsidRDefault="004C7398" w:rsidP="004C7398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4C7398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Abstract</w:t>
      </w:r>
    </w:p>
    <w:p w14:paraId="27615803" w14:textId="49003C67" w:rsidR="004C7398" w:rsidRPr="004C7398" w:rsidRDefault="004C7398" w:rsidP="004C7398">
      <w:pPr>
        <w:spacing w:after="200" w:line="276" w:lineRule="auto"/>
        <w:rPr>
          <w:rFonts w:eastAsia="Times New Roman"/>
          <w:color w:val="365F91"/>
          <w:sz w:val="26"/>
          <w:szCs w:val="26"/>
        </w:rPr>
      </w:pPr>
      <w:r>
        <w:t>Basic functionality, dependencies and general troubleshooting of the ILLiad Connection Manager.</w:t>
      </w:r>
    </w:p>
    <w:p w14:paraId="5C7A40BB" w14:textId="77777777" w:rsidR="004C7398" w:rsidRPr="004C7398" w:rsidRDefault="004C7398" w:rsidP="004C7398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4C7398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Date</w:t>
      </w:r>
    </w:p>
    <w:p w14:paraId="3584A96D" w14:textId="2834B968" w:rsidR="004C7398" w:rsidRPr="004C7398" w:rsidRDefault="00B649C7" w:rsidP="004C7398">
      <w:pPr>
        <w:spacing w:after="200" w:line="276" w:lineRule="auto"/>
      </w:pPr>
      <w:r>
        <w:t>6/30/2020</w:t>
      </w:r>
    </w:p>
    <w:p w14:paraId="10095DBF" w14:textId="77777777" w:rsidR="00E43273" w:rsidRPr="004C7398" w:rsidRDefault="003601F9" w:rsidP="00000F43">
      <w:pPr>
        <w:pStyle w:val="Title"/>
        <w:rPr>
          <w:sz w:val="36"/>
        </w:rPr>
      </w:pPr>
      <w:r w:rsidRPr="004C7398">
        <w:rPr>
          <w:sz w:val="36"/>
        </w:rPr>
        <w:t>ILLiad Connection Manager</w:t>
      </w:r>
      <w:r w:rsidR="00E43273" w:rsidRPr="004C7398">
        <w:rPr>
          <w:sz w:val="36"/>
        </w:rPr>
        <w:t>:</w:t>
      </w:r>
      <w:r w:rsidRPr="004C7398">
        <w:rPr>
          <w:sz w:val="36"/>
        </w:rPr>
        <w:t xml:space="preserve"> </w:t>
      </w:r>
    </w:p>
    <w:p w14:paraId="10095DC0" w14:textId="77777777" w:rsidR="00D75484" w:rsidRPr="004C7398" w:rsidRDefault="00E43273" w:rsidP="00E43273">
      <w:pPr>
        <w:pStyle w:val="Subtitle"/>
        <w:rPr>
          <w:color w:val="auto"/>
        </w:rPr>
      </w:pPr>
      <w:r w:rsidRPr="004C7398">
        <w:rPr>
          <w:color w:val="auto"/>
        </w:rPr>
        <w:t xml:space="preserve">Basic </w:t>
      </w:r>
      <w:r w:rsidR="007E0620" w:rsidRPr="004C7398">
        <w:rPr>
          <w:color w:val="auto"/>
        </w:rPr>
        <w:t>Function</w:t>
      </w:r>
      <w:r w:rsidRPr="004C7398">
        <w:rPr>
          <w:color w:val="auto"/>
        </w:rPr>
        <w:t>ality</w:t>
      </w:r>
      <w:r w:rsidR="007E0620" w:rsidRPr="004C7398">
        <w:rPr>
          <w:color w:val="auto"/>
        </w:rPr>
        <w:t xml:space="preserve">, Dependencies, and </w:t>
      </w:r>
      <w:r w:rsidRPr="004C7398">
        <w:rPr>
          <w:color w:val="auto"/>
        </w:rPr>
        <w:t xml:space="preserve">General </w:t>
      </w:r>
      <w:r w:rsidR="003601F9" w:rsidRPr="004C7398">
        <w:rPr>
          <w:color w:val="auto"/>
        </w:rPr>
        <w:t>Troubleshooting</w:t>
      </w:r>
    </w:p>
    <w:p w14:paraId="10095DC1" w14:textId="77777777" w:rsidR="003601F9" w:rsidRDefault="003601F9" w:rsidP="00000F43">
      <w:pPr>
        <w:pStyle w:val="Heading1"/>
      </w:pPr>
      <w:r>
        <w:t xml:space="preserve">How do I know </w:t>
      </w:r>
      <w:r w:rsidR="004B7000">
        <w:t xml:space="preserve">if </w:t>
      </w:r>
      <w:r>
        <w:t>there’s a problem?</w:t>
      </w:r>
    </w:p>
    <w:p w14:paraId="10095DC2" w14:textId="77777777" w:rsidR="00CF47E0" w:rsidRDefault="00BD1C8E" w:rsidP="00BD1C8E">
      <w:pPr>
        <w:pStyle w:val="ListParagraph"/>
        <w:numPr>
          <w:ilvl w:val="0"/>
          <w:numId w:val="1"/>
        </w:numPr>
      </w:pPr>
      <w:r>
        <w:t>Main Menu Alerts (Stop Sign)</w:t>
      </w:r>
    </w:p>
    <w:p w14:paraId="10095DC3" w14:textId="77777777" w:rsidR="00E43273" w:rsidRDefault="00E43273" w:rsidP="00E43273">
      <w:pPr>
        <w:ind w:left="360"/>
      </w:pPr>
      <w:r>
        <w:rPr>
          <w:noProof/>
        </w:rPr>
        <w:drawing>
          <wp:inline distT="0" distB="0" distL="0" distR="0" wp14:anchorId="10095E4D" wp14:editId="06245635">
            <wp:extent cx="5611010" cy="666843"/>
            <wp:effectExtent l="0" t="0" r="8890" b="0"/>
            <wp:docPr id="197355638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1010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095DC4" w14:textId="77777777" w:rsidR="00E16A19" w:rsidRDefault="00E16A19" w:rsidP="00E16A19">
      <w:pPr>
        <w:pStyle w:val="ListParagraph"/>
      </w:pPr>
    </w:p>
    <w:p w14:paraId="10095DC5" w14:textId="77777777" w:rsidR="00A627C2" w:rsidRDefault="00A627C2" w:rsidP="00BD1C8E">
      <w:pPr>
        <w:pStyle w:val="ListParagraph"/>
        <w:numPr>
          <w:ilvl w:val="0"/>
          <w:numId w:val="1"/>
        </w:numPr>
      </w:pPr>
      <w:r>
        <w:t>Log entries indicating errors</w:t>
      </w:r>
    </w:p>
    <w:p w14:paraId="10095DC6" w14:textId="77777777" w:rsidR="00BD1C8E" w:rsidRDefault="00BD1C8E" w:rsidP="00BD1C8E">
      <w:pPr>
        <w:pStyle w:val="ListParagraph"/>
        <w:numPr>
          <w:ilvl w:val="0"/>
          <w:numId w:val="1"/>
        </w:numPr>
      </w:pPr>
      <w:r>
        <w:t>OCLC Requests Not downloading/Updating</w:t>
      </w:r>
    </w:p>
    <w:p w14:paraId="10095DC7" w14:textId="77777777" w:rsidR="00BD1C8E" w:rsidRDefault="00BD1C8E" w:rsidP="00BD1C8E">
      <w:pPr>
        <w:pStyle w:val="ListParagraph"/>
        <w:numPr>
          <w:ilvl w:val="0"/>
          <w:numId w:val="1"/>
        </w:numPr>
      </w:pPr>
      <w:r>
        <w:t>Complaints from Other Sites</w:t>
      </w:r>
      <w:r w:rsidR="002B7149">
        <w:t xml:space="preserve"> (about your site’s OCLC updates, etc.)</w:t>
      </w:r>
    </w:p>
    <w:p w14:paraId="10095DC8" w14:textId="77777777" w:rsidR="00F9650A" w:rsidRDefault="00161DE0" w:rsidP="00161DE0">
      <w:pPr>
        <w:pStyle w:val="ListParagraph"/>
        <w:numPr>
          <w:ilvl w:val="1"/>
          <w:numId w:val="1"/>
        </w:numPr>
      </w:pPr>
      <w:r>
        <w:t xml:space="preserve">Note: These are usually related to very specific issues, like for example the Article/Loan OCLC </w:t>
      </w:r>
      <w:proofErr w:type="spellStart"/>
      <w:r>
        <w:t>RequestType</w:t>
      </w:r>
      <w:proofErr w:type="spellEnd"/>
      <w:r>
        <w:t xml:space="preserve"> issue, where Loans are </w:t>
      </w:r>
      <w:r w:rsidR="00D66AC9">
        <w:t xml:space="preserve">sometimes </w:t>
      </w:r>
      <w:r>
        <w:t xml:space="preserve">mistakenly updated as Articles and vice versa under certain </w:t>
      </w:r>
      <w:r w:rsidR="00D66AC9">
        <w:t xml:space="preserve">specific </w:t>
      </w:r>
      <w:r>
        <w:t xml:space="preserve">conditions. </w:t>
      </w:r>
      <w:r w:rsidR="00F9650A">
        <w:t xml:space="preserve">  </w:t>
      </w:r>
    </w:p>
    <w:p w14:paraId="10095DC9" w14:textId="77777777" w:rsidR="00161DE0" w:rsidRPr="00CF47E0" w:rsidRDefault="00F9650A" w:rsidP="00F9650A">
      <w:pPr>
        <w:pStyle w:val="ListParagraph"/>
        <w:numPr>
          <w:ilvl w:val="2"/>
          <w:numId w:val="1"/>
        </w:numPr>
      </w:pPr>
      <w:r>
        <w:t xml:space="preserve">The specifics of this issue are still being investigated.  </w:t>
      </w:r>
      <w:proofErr w:type="gramStart"/>
      <w:r>
        <w:t>As yet</w:t>
      </w:r>
      <w:proofErr w:type="gramEnd"/>
      <w:r w:rsidR="0051329E">
        <w:t>,</w:t>
      </w:r>
      <w:r>
        <w:t xml:space="preserve"> we’re still unsure of the specific set of variables that cause the problem, but multiple variables appear to be involved.</w:t>
      </w:r>
    </w:p>
    <w:p w14:paraId="10095DCA" w14:textId="77777777" w:rsidR="0051329E" w:rsidRDefault="0051329E" w:rsidP="00000F43">
      <w:pPr>
        <w:pStyle w:val="Heading1"/>
      </w:pPr>
      <w:r>
        <w:t>Dependencies:</w:t>
      </w:r>
    </w:p>
    <w:p w14:paraId="10095DCB" w14:textId="77777777" w:rsidR="00024B4A" w:rsidRDefault="0051329E" w:rsidP="0051329E">
      <w:pPr>
        <w:pStyle w:val="Heading2"/>
      </w:pPr>
      <w:r>
        <w:t xml:space="preserve">The ILLiad Connection Manager </w:t>
      </w:r>
      <w:r w:rsidR="00024B4A">
        <w:t>Service:</w:t>
      </w:r>
    </w:p>
    <w:p w14:paraId="10095DCC" w14:textId="77777777" w:rsidR="00024B4A" w:rsidRDefault="00C07A03" w:rsidP="00C07A03">
      <w:pPr>
        <w:pStyle w:val="ListParagraph"/>
        <w:numPr>
          <w:ilvl w:val="0"/>
          <w:numId w:val="5"/>
        </w:numPr>
      </w:pPr>
      <w:r>
        <w:t>ILLiad Connection Manager</w:t>
      </w:r>
      <w:r w:rsidR="00D66AC9">
        <w:t xml:space="preserve"> service</w:t>
      </w:r>
    </w:p>
    <w:p w14:paraId="10095DCD" w14:textId="77777777" w:rsidR="00C07A03" w:rsidRDefault="00A759BB" w:rsidP="00C07A03">
      <w:pPr>
        <w:pStyle w:val="ListParagraph"/>
        <w:numPr>
          <w:ilvl w:val="1"/>
          <w:numId w:val="5"/>
        </w:numPr>
      </w:pPr>
      <w:r>
        <w:t xml:space="preserve">The installed ILLiad Connection Manager Windows service is running the .exe located </w:t>
      </w:r>
      <w:r w:rsidR="00AB4B2D">
        <w:t>in</w:t>
      </w:r>
      <w:r>
        <w:t>:</w:t>
      </w:r>
    </w:p>
    <w:p w14:paraId="10095DCE" w14:textId="77777777" w:rsidR="00A759BB" w:rsidRDefault="00A759BB" w:rsidP="00AB4B2D">
      <w:pPr>
        <w:ind w:left="1800"/>
        <w:rPr>
          <w:b/>
        </w:rPr>
      </w:pPr>
      <w:r w:rsidRPr="00AB4B2D">
        <w:rPr>
          <w:b/>
        </w:rPr>
        <w:t>X:\illiad\Connection Manager\ConnectionManager.exe</w:t>
      </w:r>
    </w:p>
    <w:p w14:paraId="10095DCF" w14:textId="77777777" w:rsidR="00D66AC9" w:rsidRDefault="00D66AC9" w:rsidP="00D66AC9">
      <w:pPr>
        <w:ind w:left="1440"/>
      </w:pPr>
      <w:r>
        <w:t>w</w:t>
      </w:r>
      <w:r w:rsidRPr="00D66AC9">
        <w:t xml:space="preserve">here </w:t>
      </w:r>
      <w:r>
        <w:t>“X” is the drive letter upon which the “</w:t>
      </w:r>
      <w:proofErr w:type="spellStart"/>
      <w:r>
        <w:t>illiad</w:t>
      </w:r>
      <w:proofErr w:type="spellEnd"/>
      <w:r>
        <w:t>” folder (sometimes referred to as the ILLiad Share) is installed.</w:t>
      </w:r>
    </w:p>
    <w:p w14:paraId="10095DD0" w14:textId="77777777" w:rsidR="00F9650A" w:rsidRDefault="00F9650A" w:rsidP="00F9650A">
      <w:pPr>
        <w:pStyle w:val="ListParagraph"/>
        <w:numPr>
          <w:ilvl w:val="1"/>
          <w:numId w:val="5"/>
        </w:numPr>
      </w:pPr>
      <w:r>
        <w:lastRenderedPageBreak/>
        <w:t>If in doubt, you can determine the exact location of the .exe being referenced by the service by going into Server Management under services, locating the ILLiad Connection Manager Service, right-clicking on it, and selecting properties.</w:t>
      </w:r>
    </w:p>
    <w:p w14:paraId="10095DD1" w14:textId="77777777" w:rsidR="00F9650A" w:rsidRPr="00D66AC9" w:rsidRDefault="00F9650A" w:rsidP="00F9650A">
      <w:pPr>
        <w:pStyle w:val="ListParagraph"/>
        <w:numPr>
          <w:ilvl w:val="2"/>
          <w:numId w:val="5"/>
        </w:numPr>
      </w:pPr>
      <w:r>
        <w:t>The “Path to Executable” value displays on the “General” tab directly above the “Startup Type” dropdown.</w:t>
      </w:r>
    </w:p>
    <w:p w14:paraId="10095DD2" w14:textId="77777777" w:rsidR="00CF47E0" w:rsidRDefault="00CF47E0" w:rsidP="0051329E">
      <w:pPr>
        <w:pStyle w:val="Heading2"/>
      </w:pPr>
      <w:r>
        <w:t>Relevant Ports</w:t>
      </w:r>
      <w:r w:rsidR="00024B4A">
        <w:t>:</w:t>
      </w:r>
    </w:p>
    <w:p w14:paraId="10095DD3" w14:textId="77777777" w:rsidR="00D44DDB" w:rsidRDefault="00D44DDB" w:rsidP="00D44DDB">
      <w:pPr>
        <w:pStyle w:val="ListParagraph"/>
        <w:numPr>
          <w:ilvl w:val="0"/>
          <w:numId w:val="2"/>
        </w:numPr>
      </w:pPr>
      <w:r w:rsidRPr="00AB4B2D">
        <w:rPr>
          <w:b/>
        </w:rPr>
        <w:t>Port 443</w:t>
      </w:r>
      <w:r>
        <w:t xml:space="preserve">:  </w:t>
      </w:r>
      <w:r w:rsidRPr="00D44DDB">
        <w:t>Port opened only outbound from the ILLiad web server to OCLC's server (</w:t>
      </w:r>
      <w:r w:rsidRPr="00E24A91">
        <w:rPr>
          <w:b/>
          <w:color w:val="4472C4" w:themeColor="accent5"/>
        </w:rPr>
        <w:t>webservices.oclc.org</w:t>
      </w:r>
      <w:r w:rsidRPr="00D44DDB">
        <w:t>). This allows the ILLiad Connection Manager and ILLiad Client to contact OCLC for update and download purposes.</w:t>
      </w:r>
    </w:p>
    <w:p w14:paraId="10095DD4" w14:textId="77777777" w:rsidR="00161DE0" w:rsidRDefault="00161DE0" w:rsidP="00D44DDB">
      <w:pPr>
        <w:pStyle w:val="ListParagraph"/>
        <w:numPr>
          <w:ilvl w:val="0"/>
          <w:numId w:val="2"/>
        </w:numPr>
      </w:pPr>
      <w:r w:rsidRPr="00AB4B2D">
        <w:rPr>
          <w:b/>
        </w:rPr>
        <w:t>Port 1433</w:t>
      </w:r>
      <w:r w:rsidR="00AB4B2D">
        <w:t>:</w:t>
      </w:r>
      <w:r>
        <w:t xml:space="preserve"> (</w:t>
      </w:r>
      <w:r w:rsidR="00F9650A">
        <w:t xml:space="preserve">for hosted servers, the </w:t>
      </w:r>
      <w:r w:rsidR="00844891">
        <w:t xml:space="preserve">default </w:t>
      </w:r>
      <w:r w:rsidR="00F9650A">
        <w:t xml:space="preserve">alternate </w:t>
      </w:r>
      <w:r w:rsidR="00844891">
        <w:t xml:space="preserve">SQL </w:t>
      </w:r>
      <w:r w:rsidR="00F9650A">
        <w:t xml:space="preserve">port is 1344, but self-hosted systems can use just about any other open </w:t>
      </w:r>
      <w:r>
        <w:t>port</w:t>
      </w:r>
      <w:r w:rsidR="00F9650A">
        <w:t xml:space="preserve"> for SQL connectivity</w:t>
      </w:r>
      <w:r>
        <w:t>, if modified</w:t>
      </w:r>
      <w:r w:rsidR="0051329E">
        <w:t xml:space="preserve"> to do so</w:t>
      </w:r>
      <w:r>
        <w:t xml:space="preserve">): </w:t>
      </w:r>
      <w:r w:rsidR="00D66AC9" w:rsidRPr="00D44DDB">
        <w:t xml:space="preserve">Port opened only outbound from the ILLiad web server to </w:t>
      </w:r>
      <w:r w:rsidR="00D66AC9">
        <w:t xml:space="preserve">the SQL Database server.  </w:t>
      </w:r>
      <w:r>
        <w:t xml:space="preserve">This allows the Connection Manager to </w:t>
      </w:r>
      <w:r w:rsidR="00D66AC9">
        <w:t>communicate with and</w:t>
      </w:r>
      <w:r>
        <w:t xml:space="preserve"> update the ILLiad database on the SQL server.</w:t>
      </w:r>
    </w:p>
    <w:p w14:paraId="10095DD5" w14:textId="77777777" w:rsidR="00161DE0" w:rsidRDefault="00161DE0" w:rsidP="00161DE0">
      <w:pPr>
        <w:pStyle w:val="ListParagraph"/>
        <w:numPr>
          <w:ilvl w:val="1"/>
          <w:numId w:val="2"/>
        </w:numPr>
      </w:pPr>
      <w:r>
        <w:t xml:space="preserve">Note: If this port is blocked from the ILLiad </w:t>
      </w:r>
      <w:r w:rsidR="00AB4B2D">
        <w:t>server,</w:t>
      </w:r>
      <w:r>
        <w:t xml:space="preserve"> you have bigger issues than the Connection Manager, as nothing will be able to talk to the database from the </w:t>
      </w:r>
      <w:r w:rsidR="001A6C0F">
        <w:t xml:space="preserve">ILLiad </w:t>
      </w:r>
      <w:r>
        <w:t>server</w:t>
      </w:r>
      <w:r w:rsidR="00844891">
        <w:t>, including the ILLiad Client</w:t>
      </w:r>
      <w:r>
        <w:t xml:space="preserve">. </w:t>
      </w:r>
    </w:p>
    <w:p w14:paraId="10095DD6" w14:textId="77777777" w:rsidR="003601F9" w:rsidRDefault="003C6097" w:rsidP="00000F43">
      <w:pPr>
        <w:pStyle w:val="Heading1"/>
      </w:pPr>
      <w:r>
        <w:t xml:space="preserve">Standard </w:t>
      </w:r>
      <w:r w:rsidR="003601F9">
        <w:t>Logging</w:t>
      </w:r>
      <w:r w:rsidR="00024B4A">
        <w:t>:</w:t>
      </w:r>
    </w:p>
    <w:p w14:paraId="10095DD7" w14:textId="77777777" w:rsidR="001A6C0F" w:rsidRDefault="00E24A91" w:rsidP="0014702D">
      <w:pPr>
        <w:pStyle w:val="ListParagraph"/>
        <w:numPr>
          <w:ilvl w:val="0"/>
          <w:numId w:val="2"/>
        </w:numPr>
      </w:pPr>
      <w:r>
        <w:t>The Connection Manager service l</w:t>
      </w:r>
      <w:r w:rsidR="00D44DDB">
        <w:t xml:space="preserve">ogs </w:t>
      </w:r>
      <w:r w:rsidR="001A6C0F">
        <w:t xml:space="preserve">directly </w:t>
      </w:r>
      <w:r w:rsidR="00D44DDB">
        <w:t xml:space="preserve">to </w:t>
      </w:r>
      <w:r w:rsidR="0014702D">
        <w:t xml:space="preserve">the “Log” table in the </w:t>
      </w:r>
      <w:r w:rsidR="00A4633A">
        <w:t xml:space="preserve">ILLiad </w:t>
      </w:r>
      <w:r w:rsidR="0014702D">
        <w:t>database.</w:t>
      </w:r>
      <w:r w:rsidR="001A6C0F">
        <w:t xml:space="preserve">  </w:t>
      </w:r>
    </w:p>
    <w:p w14:paraId="10095DD8" w14:textId="77777777" w:rsidR="003601F9" w:rsidRDefault="001A6C0F" w:rsidP="001A6C0F">
      <w:pPr>
        <w:pStyle w:val="ListParagraph"/>
        <w:numPr>
          <w:ilvl w:val="1"/>
          <w:numId w:val="2"/>
        </w:numPr>
      </w:pPr>
      <w:r>
        <w:t>Note: There is no physical log file created on the ILLiad server for this service.</w:t>
      </w:r>
    </w:p>
    <w:p w14:paraId="10095DD9" w14:textId="77777777" w:rsidR="0014702D" w:rsidRDefault="001A6C0F" w:rsidP="001A6C0F">
      <w:pPr>
        <w:pStyle w:val="ListParagraph"/>
        <w:numPr>
          <w:ilvl w:val="0"/>
          <w:numId w:val="2"/>
        </w:numPr>
      </w:pPr>
      <w:r>
        <w:t>The Connection Manager log is a</w:t>
      </w:r>
      <w:r w:rsidR="0014702D">
        <w:t>ccessible from the ILLiad Client</w:t>
      </w:r>
      <w:r w:rsidR="00AB4B2D">
        <w:t>:</w:t>
      </w:r>
    </w:p>
    <w:p w14:paraId="10095DDA" w14:textId="77777777" w:rsidR="0014702D" w:rsidRDefault="0014702D" w:rsidP="001A6C0F">
      <w:pPr>
        <w:pStyle w:val="ListParagraph"/>
        <w:numPr>
          <w:ilvl w:val="1"/>
          <w:numId w:val="2"/>
        </w:numPr>
      </w:pPr>
      <w:r>
        <w:t xml:space="preserve">Double Click the alert line, go to </w:t>
      </w:r>
      <w:r w:rsidR="0051329E">
        <w:t xml:space="preserve">the </w:t>
      </w:r>
      <w:r>
        <w:t>“Log” tab</w:t>
      </w:r>
    </w:p>
    <w:p w14:paraId="10095DDB" w14:textId="77777777" w:rsidR="0014702D" w:rsidRDefault="0014702D" w:rsidP="001A6C0F">
      <w:pPr>
        <w:pStyle w:val="ListParagraph"/>
        <w:numPr>
          <w:ilvl w:val="1"/>
          <w:numId w:val="2"/>
        </w:numPr>
      </w:pPr>
      <w:r>
        <w:t>Log displays within the client interface</w:t>
      </w:r>
      <w:r w:rsidR="00E24A91">
        <w:t>.</w:t>
      </w:r>
    </w:p>
    <w:p w14:paraId="10095DDC" w14:textId="77777777" w:rsidR="001305CE" w:rsidRDefault="001305CE" w:rsidP="001A6C0F">
      <w:pPr>
        <w:pStyle w:val="ListParagraph"/>
        <w:numPr>
          <w:ilvl w:val="1"/>
          <w:numId w:val="2"/>
        </w:numPr>
      </w:pPr>
      <w:r>
        <w:t>If desired, you can adjust the “Show Entries After” date value on the Client ribbon to allow for different dates, although you should be aware that only a certain number of entries, usually a few days’ worth, will display in the client this way.</w:t>
      </w:r>
    </w:p>
    <w:p w14:paraId="10095DDD" w14:textId="77777777" w:rsidR="001305CE" w:rsidRDefault="001305CE" w:rsidP="001A6C0F">
      <w:pPr>
        <w:pStyle w:val="ListParagraph"/>
        <w:numPr>
          <w:ilvl w:val="1"/>
          <w:numId w:val="2"/>
        </w:numPr>
      </w:pPr>
      <w:r>
        <w:t xml:space="preserve">Once you have your log results, you can export the log into an Excel file if you wish to manipulate or search the data.  </w:t>
      </w:r>
    </w:p>
    <w:p w14:paraId="10095DDE" w14:textId="77777777" w:rsidR="001305CE" w:rsidRDefault="001305CE" w:rsidP="001A6C0F">
      <w:pPr>
        <w:pStyle w:val="ListParagraph"/>
        <w:numPr>
          <w:ilvl w:val="2"/>
          <w:numId w:val="2"/>
        </w:numPr>
      </w:pPr>
      <w:r>
        <w:t xml:space="preserve">This is particularly useful in those cases where you lack direct SQL access to the </w:t>
      </w:r>
      <w:proofErr w:type="gramStart"/>
      <w:r>
        <w:t>database</w:t>
      </w:r>
      <w:proofErr w:type="gramEnd"/>
      <w:r>
        <w:t xml:space="preserve"> and this is the only reasonable way to access the log. </w:t>
      </w:r>
    </w:p>
    <w:p w14:paraId="10095DDF" w14:textId="77777777" w:rsidR="001305CE" w:rsidRDefault="001305CE" w:rsidP="001A6C0F">
      <w:pPr>
        <w:pStyle w:val="ListParagraph"/>
        <w:numPr>
          <w:ilvl w:val="2"/>
          <w:numId w:val="2"/>
        </w:numPr>
      </w:pPr>
      <w:r>
        <w:t xml:space="preserve">It also preserves data that may age </w:t>
      </w:r>
      <w:proofErr w:type="gramStart"/>
      <w:r>
        <w:t>off of</w:t>
      </w:r>
      <w:proofErr w:type="gramEnd"/>
      <w:r>
        <w:t xml:space="preserve"> the allowed Client-accessible version of the log.</w:t>
      </w:r>
    </w:p>
    <w:p w14:paraId="10095DE0" w14:textId="77777777" w:rsidR="001305CE" w:rsidRDefault="001305CE" w:rsidP="001A6C0F">
      <w:pPr>
        <w:pStyle w:val="ListParagraph"/>
        <w:numPr>
          <w:ilvl w:val="0"/>
          <w:numId w:val="2"/>
        </w:numPr>
      </w:pPr>
      <w:r>
        <w:t>The Connection Manager Log is also</w:t>
      </w:r>
      <w:r w:rsidR="00A4633A">
        <w:t xml:space="preserve"> a</w:t>
      </w:r>
      <w:r w:rsidR="0014702D">
        <w:t xml:space="preserve">ccessible via </w:t>
      </w:r>
      <w:r w:rsidR="00D66AC9">
        <w:t xml:space="preserve">SQL </w:t>
      </w:r>
      <w:r w:rsidR="0014702D">
        <w:t>Query</w:t>
      </w:r>
      <w:r w:rsidR="00D66AC9">
        <w:t xml:space="preserve"> if you have access to the SQL Management Studio</w:t>
      </w:r>
      <w:r>
        <w:t>.</w:t>
      </w:r>
    </w:p>
    <w:p w14:paraId="10095DE1" w14:textId="77777777" w:rsidR="0014702D" w:rsidRDefault="001305CE" w:rsidP="001A6C0F">
      <w:pPr>
        <w:pStyle w:val="ListParagraph"/>
        <w:numPr>
          <w:ilvl w:val="1"/>
          <w:numId w:val="2"/>
        </w:numPr>
      </w:pPr>
      <w:r>
        <w:t>This basic query will pull the log</w:t>
      </w:r>
      <w:r w:rsidR="00AB4B2D">
        <w:t>:</w:t>
      </w:r>
    </w:p>
    <w:p w14:paraId="10095DE2" w14:textId="77777777" w:rsidR="00D115AA" w:rsidRPr="00D115AA" w:rsidRDefault="00D115AA" w:rsidP="001A6C0F">
      <w:pPr>
        <w:autoSpaceDE w:val="0"/>
        <w:autoSpaceDN w:val="0"/>
        <w:adjustRightInd w:val="0"/>
        <w:spacing w:after="0" w:line="240" w:lineRule="auto"/>
        <w:ind w:left="1440"/>
        <w:rPr>
          <w:rFonts w:ascii="Consolas" w:hAnsi="Consolas" w:cs="Consolas"/>
          <w:sz w:val="19"/>
          <w:szCs w:val="19"/>
        </w:rPr>
      </w:pPr>
      <w:r w:rsidRPr="00D115AA">
        <w:rPr>
          <w:rFonts w:ascii="Consolas" w:hAnsi="Consolas" w:cs="Consolas"/>
          <w:color w:val="0000FF"/>
          <w:sz w:val="19"/>
          <w:szCs w:val="19"/>
        </w:rPr>
        <w:t>Select</w:t>
      </w:r>
      <w:r w:rsidRPr="00D115AA">
        <w:rPr>
          <w:rFonts w:ascii="Consolas" w:hAnsi="Consolas" w:cs="Consolas"/>
          <w:sz w:val="19"/>
          <w:szCs w:val="19"/>
        </w:rPr>
        <w:t xml:space="preserve"> </w:t>
      </w:r>
      <w:r w:rsidRPr="00D115AA">
        <w:rPr>
          <w:rFonts w:ascii="Consolas" w:hAnsi="Consolas" w:cs="Consolas"/>
          <w:color w:val="808080"/>
          <w:sz w:val="19"/>
          <w:szCs w:val="19"/>
        </w:rPr>
        <w:t>*</w:t>
      </w:r>
      <w:r w:rsidRPr="00D115AA">
        <w:rPr>
          <w:rFonts w:ascii="Consolas" w:hAnsi="Consolas" w:cs="Consolas"/>
          <w:sz w:val="19"/>
          <w:szCs w:val="19"/>
        </w:rPr>
        <w:t xml:space="preserve"> </w:t>
      </w:r>
      <w:r w:rsidRPr="00D115AA">
        <w:rPr>
          <w:rFonts w:ascii="Consolas" w:hAnsi="Consolas" w:cs="Consolas"/>
          <w:color w:val="0000FF"/>
          <w:sz w:val="19"/>
          <w:szCs w:val="19"/>
        </w:rPr>
        <w:t>from</w:t>
      </w:r>
      <w:r w:rsidRPr="00D115AA">
        <w:rPr>
          <w:rFonts w:ascii="Consolas" w:hAnsi="Consolas" w:cs="Consolas"/>
          <w:sz w:val="19"/>
          <w:szCs w:val="19"/>
        </w:rPr>
        <w:t xml:space="preserve"> </w:t>
      </w:r>
      <w:r w:rsidRPr="00D115AA">
        <w:rPr>
          <w:rFonts w:ascii="Consolas" w:hAnsi="Consolas" w:cs="Consolas"/>
          <w:color w:val="FF00FF"/>
          <w:sz w:val="19"/>
          <w:szCs w:val="19"/>
        </w:rPr>
        <w:t>Log</w:t>
      </w:r>
    </w:p>
    <w:p w14:paraId="10095DE3" w14:textId="77777777" w:rsidR="00D115AA" w:rsidRPr="00D115AA" w:rsidRDefault="00D115AA" w:rsidP="001A6C0F">
      <w:pPr>
        <w:autoSpaceDE w:val="0"/>
        <w:autoSpaceDN w:val="0"/>
        <w:adjustRightInd w:val="0"/>
        <w:spacing w:after="0" w:line="240" w:lineRule="auto"/>
        <w:ind w:left="1440"/>
        <w:rPr>
          <w:rFonts w:ascii="Consolas" w:hAnsi="Consolas" w:cs="Consolas"/>
          <w:sz w:val="19"/>
          <w:szCs w:val="19"/>
        </w:rPr>
      </w:pPr>
      <w:r w:rsidRPr="00D115AA">
        <w:rPr>
          <w:rFonts w:ascii="Consolas" w:hAnsi="Consolas" w:cs="Consolas"/>
          <w:color w:val="0000FF"/>
          <w:sz w:val="19"/>
          <w:szCs w:val="19"/>
        </w:rPr>
        <w:t>where</w:t>
      </w:r>
      <w:r w:rsidRPr="00D115AA">
        <w:rPr>
          <w:rFonts w:ascii="Consolas" w:hAnsi="Consolas" w:cs="Consolas"/>
          <w:sz w:val="19"/>
          <w:szCs w:val="19"/>
        </w:rPr>
        <w:t xml:space="preserve"> </w:t>
      </w:r>
      <w:r w:rsidRPr="00D115AA">
        <w:rPr>
          <w:rFonts w:ascii="Consolas" w:hAnsi="Consolas" w:cs="Consolas"/>
          <w:color w:val="808080"/>
          <w:sz w:val="19"/>
          <w:szCs w:val="19"/>
        </w:rPr>
        <w:t>Source</w:t>
      </w:r>
      <w:r w:rsidRPr="00D115AA">
        <w:rPr>
          <w:rFonts w:ascii="Consolas" w:hAnsi="Consolas" w:cs="Consolas"/>
          <w:sz w:val="19"/>
          <w:szCs w:val="19"/>
        </w:rPr>
        <w:t xml:space="preserve"> </w:t>
      </w:r>
      <w:r w:rsidRPr="00D115AA">
        <w:rPr>
          <w:rFonts w:ascii="Consolas" w:hAnsi="Consolas" w:cs="Consolas"/>
          <w:color w:val="808080"/>
          <w:sz w:val="19"/>
          <w:szCs w:val="19"/>
        </w:rPr>
        <w:t>=</w:t>
      </w:r>
      <w:r w:rsidRPr="00D115AA">
        <w:rPr>
          <w:rFonts w:ascii="Consolas" w:hAnsi="Consolas" w:cs="Consolas"/>
          <w:sz w:val="19"/>
          <w:szCs w:val="19"/>
        </w:rPr>
        <w:t xml:space="preserve"> </w:t>
      </w:r>
      <w:r w:rsidRPr="00D115AA">
        <w:rPr>
          <w:rFonts w:ascii="Consolas" w:hAnsi="Consolas" w:cs="Consolas"/>
          <w:color w:val="FF0000"/>
          <w:sz w:val="19"/>
          <w:szCs w:val="19"/>
        </w:rPr>
        <w:t>'Connection Manager'</w:t>
      </w:r>
    </w:p>
    <w:p w14:paraId="10095DE4" w14:textId="77777777" w:rsidR="00D115AA" w:rsidRDefault="00D115AA" w:rsidP="001A6C0F">
      <w:pPr>
        <w:autoSpaceDE w:val="0"/>
        <w:autoSpaceDN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 w:rsidRPr="00D115AA">
        <w:rPr>
          <w:rFonts w:ascii="Consolas" w:hAnsi="Consolas" w:cs="Consolas"/>
          <w:color w:val="0000FF"/>
          <w:sz w:val="19"/>
          <w:szCs w:val="19"/>
        </w:rPr>
        <w:t>order</w:t>
      </w:r>
      <w:r w:rsidRPr="00D115AA">
        <w:rPr>
          <w:rFonts w:ascii="Consolas" w:hAnsi="Consolas" w:cs="Consolas"/>
          <w:sz w:val="19"/>
          <w:szCs w:val="19"/>
        </w:rPr>
        <w:t xml:space="preserve"> </w:t>
      </w:r>
      <w:r w:rsidRPr="00D115AA">
        <w:rPr>
          <w:rFonts w:ascii="Consolas" w:hAnsi="Consolas" w:cs="Consolas"/>
          <w:color w:val="0000FF"/>
          <w:sz w:val="19"/>
          <w:szCs w:val="19"/>
        </w:rPr>
        <w:t>by</w:t>
      </w:r>
      <w:r w:rsidRPr="00D115AA"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Pr="00D115AA">
        <w:rPr>
          <w:rFonts w:ascii="Consolas" w:hAnsi="Consolas" w:cs="Consolas"/>
          <w:color w:val="008080"/>
          <w:sz w:val="19"/>
          <w:szCs w:val="19"/>
        </w:rPr>
        <w:t>LogDateTime</w:t>
      </w:r>
      <w:proofErr w:type="spellEnd"/>
      <w:r w:rsidRPr="00D115AA">
        <w:rPr>
          <w:rFonts w:ascii="Consolas" w:hAnsi="Consolas" w:cs="Consolas"/>
          <w:sz w:val="19"/>
          <w:szCs w:val="19"/>
        </w:rPr>
        <w:t xml:space="preserve"> </w:t>
      </w:r>
      <w:r w:rsidRPr="00D115AA">
        <w:rPr>
          <w:rFonts w:ascii="Consolas" w:hAnsi="Consolas" w:cs="Consolas"/>
          <w:color w:val="0000FF"/>
          <w:sz w:val="19"/>
          <w:szCs w:val="19"/>
        </w:rPr>
        <w:t>desc</w:t>
      </w:r>
    </w:p>
    <w:p w14:paraId="10095DE5" w14:textId="77777777" w:rsidR="004F05B7" w:rsidRDefault="004F05B7" w:rsidP="001A6C0F">
      <w:pPr>
        <w:autoSpaceDE w:val="0"/>
        <w:autoSpaceDN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</w:p>
    <w:p w14:paraId="10095DE6" w14:textId="77777777" w:rsidR="004F05B7" w:rsidRDefault="004F05B7" w:rsidP="001A6C0F">
      <w:pPr>
        <w:autoSpaceDE w:val="0"/>
        <w:autoSpaceDN w:val="0"/>
        <w:adjustRightInd w:val="0"/>
        <w:spacing w:after="0" w:line="240" w:lineRule="auto"/>
        <w:ind w:left="1440"/>
      </w:pPr>
      <w:r>
        <w:t>Note:  The “</w:t>
      </w:r>
      <w:r w:rsidRPr="00D115AA">
        <w:rPr>
          <w:rFonts w:ascii="Consolas" w:hAnsi="Consolas" w:cs="Consolas"/>
          <w:color w:val="0000FF"/>
          <w:sz w:val="19"/>
          <w:szCs w:val="19"/>
        </w:rPr>
        <w:t>order</w:t>
      </w:r>
      <w:r w:rsidRPr="00D115AA">
        <w:rPr>
          <w:rFonts w:ascii="Consolas" w:hAnsi="Consolas" w:cs="Consolas"/>
          <w:sz w:val="19"/>
          <w:szCs w:val="19"/>
        </w:rPr>
        <w:t xml:space="preserve"> </w:t>
      </w:r>
      <w:r w:rsidRPr="00D115AA">
        <w:rPr>
          <w:rFonts w:ascii="Consolas" w:hAnsi="Consolas" w:cs="Consolas"/>
          <w:color w:val="0000FF"/>
          <w:sz w:val="19"/>
          <w:szCs w:val="19"/>
        </w:rPr>
        <w:t>by</w:t>
      </w:r>
      <w:r w:rsidRPr="00D115AA"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Pr="00D115AA">
        <w:rPr>
          <w:rFonts w:ascii="Consolas" w:hAnsi="Consolas" w:cs="Consolas"/>
          <w:color w:val="008080"/>
          <w:sz w:val="19"/>
          <w:szCs w:val="19"/>
        </w:rPr>
        <w:t>LogDateTime</w:t>
      </w:r>
      <w:proofErr w:type="spellEnd"/>
      <w:r w:rsidRPr="00D115AA">
        <w:rPr>
          <w:rFonts w:ascii="Consolas" w:hAnsi="Consolas" w:cs="Consolas"/>
          <w:sz w:val="19"/>
          <w:szCs w:val="19"/>
        </w:rPr>
        <w:t xml:space="preserve"> </w:t>
      </w:r>
      <w:r w:rsidRPr="00D115AA">
        <w:rPr>
          <w:rFonts w:ascii="Consolas" w:hAnsi="Consolas" w:cs="Consolas"/>
          <w:color w:val="0000FF"/>
          <w:sz w:val="19"/>
          <w:szCs w:val="19"/>
        </w:rPr>
        <w:t>desc</w:t>
      </w:r>
      <w:r>
        <w:t xml:space="preserve">” line </w:t>
      </w:r>
      <w:r w:rsidR="001305CE">
        <w:t xml:space="preserve">in the query doesn’t impact what results are being returned by the rest of the query.  It </w:t>
      </w:r>
      <w:r w:rsidR="00E24A91">
        <w:t xml:space="preserve">simply </w:t>
      </w:r>
      <w:r>
        <w:t>re-orders the results set to display the most recent activity at the top</w:t>
      </w:r>
      <w:r w:rsidR="001305CE">
        <w:t xml:space="preserve">.  This way </w:t>
      </w:r>
      <w:r>
        <w:t>you don’t have to go looking for it</w:t>
      </w:r>
      <w:r w:rsidR="001305CE">
        <w:t xml:space="preserve"> at the bottom</w:t>
      </w:r>
      <w:r>
        <w:t>.</w:t>
      </w:r>
    </w:p>
    <w:p w14:paraId="10095DE7" w14:textId="661E9524" w:rsidR="00A4633A" w:rsidRDefault="00E24A91" w:rsidP="001A6C0F">
      <w:pPr>
        <w:pStyle w:val="ListParagraph"/>
        <w:numPr>
          <w:ilvl w:val="3"/>
          <w:numId w:val="2"/>
        </w:numPr>
        <w:ind w:left="2160"/>
      </w:pPr>
      <w:r>
        <w:lastRenderedPageBreak/>
        <w:t xml:space="preserve">The SQL query version of the log is </w:t>
      </w:r>
      <w:r w:rsidR="00B649C7" w:rsidRPr="00B649C7">
        <w:rPr>
          <w:highlight w:val="yellow"/>
        </w:rPr>
        <w:t>MUCH</w:t>
      </w:r>
      <w:r w:rsidR="001305CE">
        <w:t xml:space="preserve"> </w:t>
      </w:r>
      <w:r>
        <w:t>m</w:t>
      </w:r>
      <w:r w:rsidR="00855BE9">
        <w:t xml:space="preserve">ore useful </w:t>
      </w:r>
      <w:r w:rsidR="001305CE">
        <w:t xml:space="preserve">than the Client version, </w:t>
      </w:r>
      <w:r w:rsidR="00855BE9">
        <w:t>in that</w:t>
      </w:r>
      <w:r w:rsidR="00A4633A">
        <w:t xml:space="preserve">, once you have the log being returned in the results set, </w:t>
      </w:r>
      <w:r w:rsidR="00855BE9">
        <w:t xml:space="preserve">you can then </w:t>
      </w:r>
      <w:r w:rsidR="00EB3482">
        <w:t xml:space="preserve">easily </w:t>
      </w:r>
      <w:r w:rsidR="00855BE9">
        <w:t xml:space="preserve">refine the query to look at </w:t>
      </w:r>
      <w:r w:rsidR="00C07A03">
        <w:t xml:space="preserve">any relevant </w:t>
      </w:r>
      <w:r w:rsidR="00855BE9">
        <w:t xml:space="preserve">specifics (NVTGC, </w:t>
      </w:r>
      <w:r w:rsidR="00D115AA">
        <w:t xml:space="preserve">ID &gt; </w:t>
      </w:r>
      <w:r w:rsidR="00EB3482">
        <w:t>&lt;value&gt;</w:t>
      </w:r>
      <w:r w:rsidR="00D115AA">
        <w:t xml:space="preserve">, </w:t>
      </w:r>
      <w:r w:rsidR="00855BE9">
        <w:t>specific Message text, dates, etc.)</w:t>
      </w:r>
      <w:r w:rsidR="00A4633A">
        <w:t>.</w:t>
      </w:r>
    </w:p>
    <w:p w14:paraId="10095DE8" w14:textId="77777777" w:rsidR="00855BE9" w:rsidRDefault="00A4633A" w:rsidP="001A6C0F">
      <w:pPr>
        <w:pStyle w:val="ListParagraph"/>
        <w:numPr>
          <w:ilvl w:val="3"/>
          <w:numId w:val="2"/>
        </w:numPr>
        <w:ind w:left="2160"/>
      </w:pPr>
      <w:r>
        <w:t>Y</w:t>
      </w:r>
      <w:r w:rsidR="00E24A91">
        <w:t xml:space="preserve">ou </w:t>
      </w:r>
      <w:r>
        <w:t xml:space="preserve">also </w:t>
      </w:r>
      <w:r w:rsidR="00E24A91">
        <w:t>have access to the entire log as opposed to just the last few days</w:t>
      </w:r>
      <w:r>
        <w:t>, which is all the client displays</w:t>
      </w:r>
      <w:r w:rsidR="00E24A91">
        <w:t>.</w:t>
      </w:r>
    </w:p>
    <w:p w14:paraId="10095DE9" w14:textId="77777777" w:rsidR="00AB4B2D" w:rsidRDefault="00CA749C" w:rsidP="00000F43">
      <w:pPr>
        <w:pStyle w:val="ListParagraph"/>
        <w:numPr>
          <w:ilvl w:val="0"/>
          <w:numId w:val="2"/>
        </w:numPr>
      </w:pPr>
      <w:r>
        <w:t xml:space="preserve">Tasks initiated upon startup of the Connection </w:t>
      </w:r>
      <w:r w:rsidR="00AB4B2D">
        <w:t>Manager:</w:t>
      </w:r>
    </w:p>
    <w:p w14:paraId="10095DEA" w14:textId="77777777" w:rsidR="00CA749C" w:rsidRDefault="00CA749C" w:rsidP="00AB4B2D">
      <w:pPr>
        <w:ind w:left="360"/>
      </w:pPr>
      <w:r>
        <w:rPr>
          <w:noProof/>
        </w:rPr>
        <w:drawing>
          <wp:inline distT="0" distB="0" distL="0" distR="0" wp14:anchorId="10095E4F" wp14:editId="1DFD53A0">
            <wp:extent cx="5735341" cy="1343025"/>
            <wp:effectExtent l="0" t="0" r="0" b="0"/>
            <wp:docPr id="39516719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5341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095DEB" w14:textId="77777777" w:rsidR="00000F43" w:rsidRDefault="00000F43" w:rsidP="00000F43">
      <w:pPr>
        <w:pStyle w:val="ListParagraph"/>
        <w:ind w:left="1440"/>
      </w:pPr>
    </w:p>
    <w:p w14:paraId="10095DEC" w14:textId="77777777" w:rsidR="00CA749C" w:rsidRDefault="00FA5265" w:rsidP="00CA749C">
      <w:pPr>
        <w:pStyle w:val="ListParagraph"/>
        <w:numPr>
          <w:ilvl w:val="1"/>
          <w:numId w:val="2"/>
        </w:numPr>
      </w:pPr>
      <w:r>
        <w:t>The Connection Manager service s</w:t>
      </w:r>
      <w:r w:rsidR="00CA749C">
        <w:t>tarts</w:t>
      </w:r>
      <w:r>
        <w:t xml:space="preserve"> and</w:t>
      </w:r>
      <w:r w:rsidR="006E66B1">
        <w:t xml:space="preserve"> recognizes </w:t>
      </w:r>
      <w:r>
        <w:t xml:space="preserve">that it’s running in a </w:t>
      </w:r>
      <w:r w:rsidR="006E66B1">
        <w:t xml:space="preserve">Production Environment (based on Customization </w:t>
      </w:r>
      <w:r w:rsidR="00EB3482">
        <w:t xml:space="preserve">key </w:t>
      </w:r>
      <w:r>
        <w:t>s</w:t>
      </w:r>
      <w:r w:rsidR="006E66B1">
        <w:t>ettings)</w:t>
      </w:r>
      <w:r>
        <w:t>.</w:t>
      </w:r>
    </w:p>
    <w:p w14:paraId="10095DED" w14:textId="77777777" w:rsidR="00FA5265" w:rsidRDefault="00FA5265" w:rsidP="00CA749C">
      <w:pPr>
        <w:pStyle w:val="ListParagraph"/>
        <w:numPr>
          <w:ilvl w:val="1"/>
          <w:numId w:val="2"/>
        </w:numPr>
      </w:pPr>
      <w:r>
        <w:t xml:space="preserve">It </w:t>
      </w:r>
      <w:r w:rsidR="00A630B7">
        <w:t xml:space="preserve">then </w:t>
      </w:r>
      <w:r>
        <w:t>identifies any sites (NVTGCs) that exist on the system but lack the proper OCLC settings to connect to OCLC for downloading/updating purposes (</w:t>
      </w:r>
      <w:r w:rsidR="00A630B7">
        <w:t xml:space="preserve">again </w:t>
      </w:r>
      <w:r>
        <w:t xml:space="preserve">based on Customization </w:t>
      </w:r>
      <w:r w:rsidR="00EB3482">
        <w:t xml:space="preserve">key </w:t>
      </w:r>
      <w:r>
        <w:t xml:space="preserve">settings).  </w:t>
      </w:r>
    </w:p>
    <w:p w14:paraId="10095DEE" w14:textId="77777777" w:rsidR="00FA5265" w:rsidRDefault="00FA5265" w:rsidP="00FA5265">
      <w:pPr>
        <w:pStyle w:val="ListParagraph"/>
        <w:numPr>
          <w:ilvl w:val="2"/>
          <w:numId w:val="2"/>
        </w:numPr>
      </w:pPr>
      <w:r>
        <w:t>Relevant Customization Keys</w:t>
      </w:r>
      <w:r w:rsidR="00A630B7">
        <w:t xml:space="preserve"> for this</w:t>
      </w:r>
      <w:r>
        <w:t xml:space="preserve"> are:</w:t>
      </w:r>
    </w:p>
    <w:p w14:paraId="10095DEF" w14:textId="77777777" w:rsidR="00FA5265" w:rsidRDefault="00FA5265" w:rsidP="00FA5265">
      <w:pPr>
        <w:pStyle w:val="ListParagraph"/>
        <w:numPr>
          <w:ilvl w:val="3"/>
          <w:numId w:val="2"/>
        </w:numPr>
      </w:pPr>
      <w:proofErr w:type="spellStart"/>
      <w:r>
        <w:t>OCLCILLAuthorization</w:t>
      </w:r>
      <w:proofErr w:type="spellEnd"/>
    </w:p>
    <w:p w14:paraId="10095DF0" w14:textId="77777777" w:rsidR="00FA5265" w:rsidRDefault="00FA5265" w:rsidP="00FA5265">
      <w:pPr>
        <w:pStyle w:val="ListParagraph"/>
        <w:numPr>
          <w:ilvl w:val="3"/>
          <w:numId w:val="2"/>
        </w:numPr>
      </w:pPr>
      <w:proofErr w:type="spellStart"/>
      <w:r>
        <w:t>OCLCILLPassword</w:t>
      </w:r>
      <w:proofErr w:type="spellEnd"/>
    </w:p>
    <w:p w14:paraId="10095DF1" w14:textId="77777777" w:rsidR="00FA5265" w:rsidRDefault="00FA5265" w:rsidP="00FA5265">
      <w:pPr>
        <w:pStyle w:val="ListParagraph"/>
        <w:numPr>
          <w:ilvl w:val="3"/>
          <w:numId w:val="2"/>
        </w:numPr>
      </w:pPr>
      <w:proofErr w:type="spellStart"/>
      <w:r>
        <w:t>SystemIDOCLCSymbol</w:t>
      </w:r>
      <w:proofErr w:type="spellEnd"/>
    </w:p>
    <w:p w14:paraId="10095DF2" w14:textId="77777777" w:rsidR="00FA5265" w:rsidRDefault="00FA5265" w:rsidP="00FA5265">
      <w:pPr>
        <w:pStyle w:val="ListParagraph"/>
        <w:numPr>
          <w:ilvl w:val="2"/>
          <w:numId w:val="2"/>
        </w:numPr>
      </w:pPr>
      <w:r>
        <w:t xml:space="preserve">In </w:t>
      </w:r>
      <w:r w:rsidR="0051329E">
        <w:t>the above example</w:t>
      </w:r>
      <w:r>
        <w:t xml:space="preserve">, the “ILL” site is not in use, and therefore </w:t>
      </w:r>
      <w:r w:rsidR="00A630B7">
        <w:t>its Customization keys are</w:t>
      </w:r>
      <w:r>
        <w:t xml:space="preserve"> not set up to connect to OCLC.</w:t>
      </w:r>
    </w:p>
    <w:p w14:paraId="10095DF3" w14:textId="77777777" w:rsidR="006E66B1" w:rsidRDefault="006E66B1" w:rsidP="00CA749C">
      <w:pPr>
        <w:pStyle w:val="ListParagraph"/>
        <w:numPr>
          <w:ilvl w:val="1"/>
          <w:numId w:val="2"/>
        </w:numPr>
      </w:pPr>
      <w:r>
        <w:t>Builds Primary Lending Downloads Sites List</w:t>
      </w:r>
    </w:p>
    <w:p w14:paraId="10095DF4" w14:textId="77777777" w:rsidR="006E66B1" w:rsidRDefault="006E66B1" w:rsidP="006E66B1">
      <w:pPr>
        <w:pStyle w:val="ListParagraph"/>
        <w:numPr>
          <w:ilvl w:val="2"/>
          <w:numId w:val="2"/>
        </w:numPr>
      </w:pPr>
      <w:r w:rsidRPr="00E16A19">
        <w:rPr>
          <w:b/>
        </w:rPr>
        <w:t>For “Single Server” systems</w:t>
      </w:r>
      <w:r>
        <w:t xml:space="preserve"> (including those with multiple delivery locations), only one Primary Lending Download Site will </w:t>
      </w:r>
      <w:r w:rsidRPr="000A3CC6">
        <w:rPr>
          <w:b/>
        </w:rPr>
        <w:t>EVER</w:t>
      </w:r>
      <w:r>
        <w:t xml:space="preserve"> exist (as there will only be one OCLC symbol </w:t>
      </w:r>
      <w:r w:rsidR="000A3CC6">
        <w:t>specified in the Customization table</w:t>
      </w:r>
      <w:r>
        <w:t>).</w:t>
      </w:r>
    </w:p>
    <w:p w14:paraId="10095DF5" w14:textId="77777777" w:rsidR="006E66B1" w:rsidRDefault="006E66B1" w:rsidP="006E66B1">
      <w:pPr>
        <w:pStyle w:val="ListParagraph"/>
        <w:numPr>
          <w:ilvl w:val="2"/>
          <w:numId w:val="2"/>
        </w:numPr>
      </w:pPr>
      <w:r w:rsidRPr="00E16A19">
        <w:rPr>
          <w:b/>
        </w:rPr>
        <w:t>For “Shared Server” (Multi-site) systems</w:t>
      </w:r>
      <w:r>
        <w:t xml:space="preserve">, each site (NVTGC) with a unique OCLC symbol </w:t>
      </w:r>
      <w:r w:rsidR="008D21CA">
        <w:t xml:space="preserve">will </w:t>
      </w:r>
      <w:r w:rsidR="000A3CC6">
        <w:t xml:space="preserve">automatically </w:t>
      </w:r>
      <w:r w:rsidR="008D21CA">
        <w:t xml:space="preserve">be set as a </w:t>
      </w:r>
      <w:r>
        <w:t>Primary Lending Download Site</w:t>
      </w:r>
      <w:r w:rsidR="008D21CA">
        <w:t xml:space="preserve"> for that NVTGC.</w:t>
      </w:r>
    </w:p>
    <w:p w14:paraId="10095DF6" w14:textId="77777777" w:rsidR="008D21CA" w:rsidRDefault="008D21CA" w:rsidP="006E66B1">
      <w:pPr>
        <w:pStyle w:val="ListParagraph"/>
        <w:numPr>
          <w:ilvl w:val="2"/>
          <w:numId w:val="2"/>
        </w:numPr>
      </w:pPr>
      <w:r w:rsidRPr="00E16A19">
        <w:rPr>
          <w:b/>
        </w:rPr>
        <w:t>For “Shared Server” (Multi-site) systems</w:t>
      </w:r>
      <w:r w:rsidR="004A0C39" w:rsidRPr="00E16A19">
        <w:rPr>
          <w:b/>
        </w:rPr>
        <w:t xml:space="preserve"> </w:t>
      </w:r>
      <w:r w:rsidR="004A0C39" w:rsidRPr="00E16A19">
        <w:rPr>
          <w:b/>
          <w:highlight w:val="yellow"/>
        </w:rPr>
        <w:t>in which an OCLC symbol is SHARED by more than one NVTGC</w:t>
      </w:r>
      <w:r>
        <w:t xml:space="preserve">, </w:t>
      </w:r>
      <w:r w:rsidR="004A0C39">
        <w:t xml:space="preserve">ONE (and only one) of the sites sharing that OCLC symbol needs to be designated </w:t>
      </w:r>
      <w:r>
        <w:t xml:space="preserve">as </w:t>
      </w:r>
      <w:r w:rsidR="004A0C39">
        <w:t>the</w:t>
      </w:r>
      <w:r>
        <w:t xml:space="preserve"> Primary Lending Download</w:t>
      </w:r>
      <w:r w:rsidR="004A0C39">
        <w:t xml:space="preserve"> site.  This is done by adding a key to the Customization table for ONLY that primary download site.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749"/>
        <w:gridCol w:w="676"/>
        <w:gridCol w:w="789"/>
        <w:gridCol w:w="2167"/>
        <w:gridCol w:w="1017"/>
        <w:gridCol w:w="1042"/>
        <w:gridCol w:w="1141"/>
      </w:tblGrid>
      <w:tr w:rsidR="004A0C39" w14:paraId="10095DFE" w14:textId="77777777" w:rsidTr="004A0C39">
        <w:tc>
          <w:tcPr>
            <w:tcW w:w="0" w:type="auto"/>
          </w:tcPr>
          <w:p w14:paraId="10095DF7" w14:textId="77777777" w:rsidR="004A0C39" w:rsidRPr="00000F43" w:rsidRDefault="004A0C39" w:rsidP="004A0C39">
            <w:pPr>
              <w:rPr>
                <w:sz w:val="20"/>
                <w:szCs w:val="20"/>
              </w:rPr>
            </w:pPr>
            <w:proofErr w:type="spellStart"/>
            <w:r w:rsidRPr="00000F43">
              <w:rPr>
                <w:sz w:val="20"/>
                <w:szCs w:val="20"/>
              </w:rPr>
              <w:t>CustKey</w:t>
            </w:r>
            <w:proofErr w:type="spellEnd"/>
          </w:p>
        </w:tc>
        <w:tc>
          <w:tcPr>
            <w:tcW w:w="0" w:type="auto"/>
          </w:tcPr>
          <w:p w14:paraId="10095DF8" w14:textId="77777777" w:rsidR="004A0C39" w:rsidRPr="00000F43" w:rsidRDefault="004A0C39" w:rsidP="004A0C39">
            <w:pPr>
              <w:rPr>
                <w:sz w:val="20"/>
                <w:szCs w:val="20"/>
              </w:rPr>
            </w:pPr>
            <w:r w:rsidRPr="00000F43">
              <w:rPr>
                <w:sz w:val="20"/>
                <w:szCs w:val="20"/>
              </w:rPr>
              <w:t>Value</w:t>
            </w:r>
          </w:p>
        </w:tc>
        <w:tc>
          <w:tcPr>
            <w:tcW w:w="0" w:type="auto"/>
          </w:tcPr>
          <w:p w14:paraId="10095DF9" w14:textId="77777777" w:rsidR="004A0C39" w:rsidRPr="00000F43" w:rsidRDefault="004A0C39" w:rsidP="004A0C39">
            <w:pPr>
              <w:rPr>
                <w:sz w:val="20"/>
                <w:szCs w:val="20"/>
              </w:rPr>
            </w:pPr>
            <w:r w:rsidRPr="00000F43">
              <w:rPr>
                <w:sz w:val="20"/>
                <w:szCs w:val="20"/>
              </w:rPr>
              <w:t>NVTGC</w:t>
            </w:r>
          </w:p>
        </w:tc>
        <w:tc>
          <w:tcPr>
            <w:tcW w:w="0" w:type="auto"/>
          </w:tcPr>
          <w:p w14:paraId="10095DFA" w14:textId="77777777" w:rsidR="004A0C39" w:rsidRPr="00000F43" w:rsidRDefault="004A0C39" w:rsidP="004A0C39">
            <w:pPr>
              <w:rPr>
                <w:sz w:val="20"/>
                <w:szCs w:val="20"/>
              </w:rPr>
            </w:pPr>
            <w:r w:rsidRPr="00000F43">
              <w:rPr>
                <w:sz w:val="20"/>
                <w:szCs w:val="20"/>
              </w:rPr>
              <w:t>Description</w:t>
            </w:r>
          </w:p>
        </w:tc>
        <w:tc>
          <w:tcPr>
            <w:tcW w:w="0" w:type="auto"/>
          </w:tcPr>
          <w:p w14:paraId="10095DFB" w14:textId="77777777" w:rsidR="004A0C39" w:rsidRPr="00000F43" w:rsidRDefault="004A0C39" w:rsidP="004A0C39">
            <w:pPr>
              <w:rPr>
                <w:sz w:val="20"/>
                <w:szCs w:val="20"/>
              </w:rPr>
            </w:pPr>
            <w:proofErr w:type="spellStart"/>
            <w:r w:rsidRPr="00000F43">
              <w:rPr>
                <w:sz w:val="20"/>
                <w:szCs w:val="20"/>
              </w:rPr>
              <w:t>AdminCat</w:t>
            </w:r>
            <w:proofErr w:type="spellEnd"/>
          </w:p>
        </w:tc>
        <w:tc>
          <w:tcPr>
            <w:tcW w:w="0" w:type="auto"/>
          </w:tcPr>
          <w:p w14:paraId="10095DFC" w14:textId="77777777" w:rsidR="004A0C39" w:rsidRPr="00000F43" w:rsidRDefault="004A0C39" w:rsidP="004A0C39">
            <w:pPr>
              <w:rPr>
                <w:sz w:val="20"/>
                <w:szCs w:val="20"/>
              </w:rPr>
            </w:pPr>
            <w:proofErr w:type="spellStart"/>
            <w:r w:rsidRPr="00000F43">
              <w:rPr>
                <w:sz w:val="20"/>
                <w:szCs w:val="20"/>
              </w:rPr>
              <w:t>AdminKey</w:t>
            </w:r>
            <w:proofErr w:type="spellEnd"/>
          </w:p>
        </w:tc>
        <w:tc>
          <w:tcPr>
            <w:tcW w:w="0" w:type="auto"/>
          </w:tcPr>
          <w:p w14:paraId="10095DFD" w14:textId="77777777" w:rsidR="004A0C39" w:rsidRPr="00000F43" w:rsidRDefault="004A0C39" w:rsidP="004A0C39">
            <w:pPr>
              <w:rPr>
                <w:sz w:val="20"/>
                <w:szCs w:val="20"/>
              </w:rPr>
            </w:pPr>
            <w:proofErr w:type="spellStart"/>
            <w:r w:rsidRPr="00000F43">
              <w:rPr>
                <w:sz w:val="20"/>
                <w:szCs w:val="20"/>
              </w:rPr>
              <w:t>AdminType</w:t>
            </w:r>
            <w:proofErr w:type="spellEnd"/>
          </w:p>
        </w:tc>
      </w:tr>
      <w:tr w:rsidR="004A0C39" w14:paraId="10095E06" w14:textId="77777777" w:rsidTr="004A0C39">
        <w:tc>
          <w:tcPr>
            <w:tcW w:w="0" w:type="auto"/>
          </w:tcPr>
          <w:p w14:paraId="10095DFF" w14:textId="77777777" w:rsidR="004A0C39" w:rsidRPr="00000F43" w:rsidRDefault="004A0C39" w:rsidP="004A0C39">
            <w:pPr>
              <w:rPr>
                <w:sz w:val="20"/>
                <w:szCs w:val="20"/>
              </w:rPr>
            </w:pPr>
            <w:proofErr w:type="spellStart"/>
            <w:r w:rsidRPr="00000F43">
              <w:rPr>
                <w:sz w:val="20"/>
                <w:szCs w:val="20"/>
              </w:rPr>
              <w:t>OCLCPrimaryLendingDownload</w:t>
            </w:r>
            <w:proofErr w:type="spellEnd"/>
          </w:p>
        </w:tc>
        <w:tc>
          <w:tcPr>
            <w:tcW w:w="0" w:type="auto"/>
          </w:tcPr>
          <w:p w14:paraId="10095E00" w14:textId="77777777" w:rsidR="004A0C39" w:rsidRPr="00000F43" w:rsidRDefault="004A0C39" w:rsidP="004A0C39">
            <w:pPr>
              <w:rPr>
                <w:sz w:val="20"/>
                <w:szCs w:val="20"/>
              </w:rPr>
            </w:pPr>
            <w:r w:rsidRPr="00000F43">
              <w:rPr>
                <w:sz w:val="20"/>
                <w:szCs w:val="20"/>
              </w:rPr>
              <w:t>Yes</w:t>
            </w:r>
          </w:p>
        </w:tc>
        <w:tc>
          <w:tcPr>
            <w:tcW w:w="0" w:type="auto"/>
          </w:tcPr>
          <w:p w14:paraId="10095E01" w14:textId="77777777" w:rsidR="004A0C39" w:rsidRPr="00000F43" w:rsidRDefault="004A0C39" w:rsidP="004A0C39">
            <w:pPr>
              <w:rPr>
                <w:sz w:val="20"/>
                <w:szCs w:val="20"/>
              </w:rPr>
            </w:pPr>
            <w:r w:rsidRPr="00000F43">
              <w:rPr>
                <w:sz w:val="20"/>
                <w:szCs w:val="20"/>
              </w:rPr>
              <w:t>DEV</w:t>
            </w:r>
          </w:p>
        </w:tc>
        <w:tc>
          <w:tcPr>
            <w:tcW w:w="0" w:type="auto"/>
          </w:tcPr>
          <w:p w14:paraId="10095E02" w14:textId="77777777" w:rsidR="004A0C39" w:rsidRPr="00000F43" w:rsidRDefault="004A0C39" w:rsidP="004A0C39">
            <w:pPr>
              <w:rPr>
                <w:sz w:val="20"/>
                <w:szCs w:val="20"/>
              </w:rPr>
            </w:pPr>
            <w:r w:rsidRPr="00000F43">
              <w:rPr>
                <w:sz w:val="20"/>
                <w:szCs w:val="20"/>
              </w:rPr>
              <w:t>Is this site the primary site for downloading OCLC requests for that symbol?</w:t>
            </w:r>
          </w:p>
        </w:tc>
        <w:tc>
          <w:tcPr>
            <w:tcW w:w="0" w:type="auto"/>
          </w:tcPr>
          <w:p w14:paraId="10095E03" w14:textId="77777777" w:rsidR="004A0C39" w:rsidRPr="00000F43" w:rsidRDefault="004A0C39" w:rsidP="004A0C39">
            <w:pPr>
              <w:rPr>
                <w:sz w:val="20"/>
                <w:szCs w:val="20"/>
              </w:rPr>
            </w:pPr>
            <w:r w:rsidRPr="00000F43">
              <w:rPr>
                <w:sz w:val="20"/>
                <w:szCs w:val="20"/>
              </w:rPr>
              <w:t>System</w:t>
            </w:r>
          </w:p>
        </w:tc>
        <w:tc>
          <w:tcPr>
            <w:tcW w:w="0" w:type="auto"/>
          </w:tcPr>
          <w:p w14:paraId="10095E04" w14:textId="77777777" w:rsidR="004A0C39" w:rsidRPr="00000F43" w:rsidRDefault="004A0C39" w:rsidP="004A0C39">
            <w:pPr>
              <w:rPr>
                <w:sz w:val="20"/>
                <w:szCs w:val="20"/>
              </w:rPr>
            </w:pPr>
            <w:r w:rsidRPr="00000F43">
              <w:rPr>
                <w:sz w:val="20"/>
                <w:szCs w:val="20"/>
              </w:rPr>
              <w:t>OCLC</w:t>
            </w:r>
          </w:p>
        </w:tc>
        <w:tc>
          <w:tcPr>
            <w:tcW w:w="0" w:type="auto"/>
          </w:tcPr>
          <w:p w14:paraId="10095E05" w14:textId="77777777" w:rsidR="004A0C39" w:rsidRPr="00000F43" w:rsidRDefault="004A0C39" w:rsidP="004A0C39">
            <w:pPr>
              <w:rPr>
                <w:sz w:val="20"/>
                <w:szCs w:val="20"/>
              </w:rPr>
            </w:pPr>
            <w:proofErr w:type="spellStart"/>
            <w:r w:rsidRPr="00000F43">
              <w:rPr>
                <w:sz w:val="20"/>
                <w:szCs w:val="20"/>
              </w:rPr>
              <w:t>YesNo</w:t>
            </w:r>
            <w:proofErr w:type="spellEnd"/>
          </w:p>
        </w:tc>
      </w:tr>
    </w:tbl>
    <w:p w14:paraId="10095E07" w14:textId="77777777" w:rsidR="00000F43" w:rsidRDefault="00000F43" w:rsidP="00000F43">
      <w:pPr>
        <w:pStyle w:val="ListParagraph"/>
        <w:ind w:left="2160"/>
      </w:pPr>
    </w:p>
    <w:p w14:paraId="10095E08" w14:textId="77777777" w:rsidR="00FA5265" w:rsidRDefault="00FA5265" w:rsidP="006E66B1">
      <w:pPr>
        <w:pStyle w:val="ListParagraph"/>
        <w:numPr>
          <w:ilvl w:val="2"/>
          <w:numId w:val="2"/>
        </w:numPr>
      </w:pPr>
      <w:r w:rsidRPr="00E16A19">
        <w:rPr>
          <w:b/>
        </w:rPr>
        <w:t xml:space="preserve">For “Shared Server” (Multi-site) </w:t>
      </w:r>
      <w:r w:rsidRPr="00E16A19">
        <w:rPr>
          <w:b/>
          <w:highlight w:val="yellow"/>
        </w:rPr>
        <w:t xml:space="preserve">systems in which </w:t>
      </w:r>
      <w:r w:rsidR="0051329E">
        <w:rPr>
          <w:b/>
          <w:highlight w:val="yellow"/>
        </w:rPr>
        <w:t>MORE</w:t>
      </w:r>
      <w:r w:rsidRPr="00E16A19">
        <w:rPr>
          <w:b/>
          <w:highlight w:val="yellow"/>
        </w:rPr>
        <w:t xml:space="preserve"> than one OCLC symbol is SHARED by more than one NVTGC</w:t>
      </w:r>
      <w:r>
        <w:t xml:space="preserve">, one </w:t>
      </w:r>
      <w:r w:rsidR="007E0620">
        <w:t>NVTGC</w:t>
      </w:r>
      <w:r>
        <w:t xml:space="preserve"> </w:t>
      </w:r>
      <w:r w:rsidR="007E0620">
        <w:t>per</w:t>
      </w:r>
      <w:r>
        <w:t xml:space="preserve"> </w:t>
      </w:r>
      <w:r w:rsidR="007E0620">
        <w:t xml:space="preserve">shared </w:t>
      </w:r>
      <w:r>
        <w:t xml:space="preserve">OCLC symbol </w:t>
      </w:r>
      <w:r w:rsidR="007E0620">
        <w:t xml:space="preserve">can </w:t>
      </w:r>
      <w:r>
        <w:t xml:space="preserve">be designated as </w:t>
      </w:r>
      <w:r w:rsidR="007E0620">
        <w:t>a</w:t>
      </w:r>
      <w:r>
        <w:t xml:space="preserve"> Primary Lending Download site.  </w:t>
      </w:r>
    </w:p>
    <w:p w14:paraId="10095E09" w14:textId="77777777" w:rsidR="004A0C39" w:rsidRDefault="00FA5265" w:rsidP="00FA5265">
      <w:pPr>
        <w:pStyle w:val="ListParagraph"/>
        <w:numPr>
          <w:ilvl w:val="3"/>
          <w:numId w:val="2"/>
        </w:numPr>
      </w:pPr>
      <w:r>
        <w:t xml:space="preserve">For example, if NVTGCs </w:t>
      </w:r>
      <w:r w:rsidR="007E0620">
        <w:t>“</w:t>
      </w:r>
      <w:r w:rsidR="00EB3482">
        <w:t>XYZ</w:t>
      </w:r>
      <w:r w:rsidR="007E0620">
        <w:t>”</w:t>
      </w:r>
      <w:r>
        <w:t xml:space="preserve">, </w:t>
      </w:r>
      <w:r w:rsidR="007E0620">
        <w:t>“</w:t>
      </w:r>
      <w:r>
        <w:t>PDQ</w:t>
      </w:r>
      <w:r w:rsidR="007E0620">
        <w:t>”</w:t>
      </w:r>
      <w:r>
        <w:t xml:space="preserve">, and </w:t>
      </w:r>
      <w:r w:rsidR="007E0620">
        <w:t>“</w:t>
      </w:r>
      <w:r>
        <w:t>XXL</w:t>
      </w:r>
      <w:r w:rsidR="007E0620">
        <w:t>”</w:t>
      </w:r>
      <w:r>
        <w:t xml:space="preserve"> all share the OCLC symbol </w:t>
      </w:r>
      <w:r w:rsidR="007E0620">
        <w:t>“</w:t>
      </w:r>
      <w:r>
        <w:t>TRNAA</w:t>
      </w:r>
      <w:r w:rsidR="007E0620">
        <w:t>”</w:t>
      </w:r>
      <w:r>
        <w:t>, and NVTGCs</w:t>
      </w:r>
      <w:r w:rsidR="007E0620">
        <w:t xml:space="preserve"> “ABC” and “DEF” both share the OCLC symbol “TRNAB”, “XYZ” and “ABC” could BOTH be set as primary download sites.   </w:t>
      </w:r>
    </w:p>
    <w:p w14:paraId="10095E0A" w14:textId="77777777" w:rsidR="003C6097" w:rsidRDefault="003C6097" w:rsidP="003C6097">
      <w:pPr>
        <w:pStyle w:val="ListParagraph"/>
        <w:numPr>
          <w:ilvl w:val="1"/>
          <w:numId w:val="2"/>
        </w:numPr>
      </w:pPr>
      <w:r>
        <w:t>Schedules the next resync and standard run times for OCLC updating/downloading.</w:t>
      </w:r>
    </w:p>
    <w:p w14:paraId="10095E0B" w14:textId="77777777" w:rsidR="003C6097" w:rsidRDefault="003C6097" w:rsidP="00000F43">
      <w:pPr>
        <w:pStyle w:val="Heading1"/>
      </w:pPr>
      <w:r>
        <w:t>Debug Logging:</w:t>
      </w:r>
    </w:p>
    <w:p w14:paraId="10095E0C" w14:textId="77777777" w:rsidR="00FE1780" w:rsidRDefault="003C6097" w:rsidP="003C6097">
      <w:pPr>
        <w:pStyle w:val="ListParagraph"/>
        <w:numPr>
          <w:ilvl w:val="0"/>
          <w:numId w:val="2"/>
        </w:numPr>
      </w:pPr>
      <w:r>
        <w:t>In those cases where standard Connection Manager logging doesn’t give you enough information</w:t>
      </w:r>
      <w:r w:rsidR="001642DD">
        <w:t xml:space="preserve"> about what</w:t>
      </w:r>
      <w:r w:rsidR="00AB4B2D">
        <w:t xml:space="preserve"> information is</w:t>
      </w:r>
      <w:r w:rsidR="001642DD">
        <w:t xml:space="preserve"> going back and forth between ILLiad and OCLC</w:t>
      </w:r>
      <w:r>
        <w:t>, it’s possible to set the Connection Manager to use Debug logging</w:t>
      </w:r>
      <w:r w:rsidR="00FE1780">
        <w:t>.</w:t>
      </w:r>
    </w:p>
    <w:p w14:paraId="10095E0D" w14:textId="77777777" w:rsidR="001642DD" w:rsidRDefault="00FE1780" w:rsidP="00FE1780">
      <w:pPr>
        <w:pStyle w:val="ListParagraph"/>
        <w:numPr>
          <w:ilvl w:val="1"/>
          <w:numId w:val="2"/>
        </w:numPr>
      </w:pPr>
      <w:r>
        <w:t xml:space="preserve">Debug logging </w:t>
      </w:r>
      <w:r w:rsidR="003C6097">
        <w:t>is more verbose</w:t>
      </w:r>
      <w:r>
        <w:t xml:space="preserve"> than standard logging</w:t>
      </w:r>
      <w:r w:rsidR="001642DD">
        <w:t>,</w:t>
      </w:r>
      <w:r w:rsidR="003C6097">
        <w:t xml:space="preserve"> and covers </w:t>
      </w:r>
      <w:r w:rsidR="00AB4B2D">
        <w:t xml:space="preserve">many </w:t>
      </w:r>
      <w:r w:rsidR="003C6097">
        <w:t>additional actions performed by the Connection Manager</w:t>
      </w:r>
      <w:r>
        <w:t>’s interaction with OCLC</w:t>
      </w:r>
      <w:r w:rsidR="003C6097">
        <w:t xml:space="preserve"> that would not normally be logged under standard </w:t>
      </w:r>
      <w:r w:rsidR="00AB4B2D">
        <w:t xml:space="preserve">logging </w:t>
      </w:r>
      <w:r w:rsidR="003C6097">
        <w:t xml:space="preserve">conditions.  </w:t>
      </w:r>
    </w:p>
    <w:p w14:paraId="10095E0E" w14:textId="77777777" w:rsidR="003C6097" w:rsidRDefault="003C6097" w:rsidP="003C6097">
      <w:pPr>
        <w:pStyle w:val="ListParagraph"/>
        <w:numPr>
          <w:ilvl w:val="0"/>
          <w:numId w:val="2"/>
        </w:numPr>
      </w:pPr>
      <w:r>
        <w:t xml:space="preserve">To </w:t>
      </w:r>
      <w:r w:rsidR="00AB4B2D">
        <w:t>set up Debug Logging for the Connection Manager</w:t>
      </w:r>
      <w:r>
        <w:t>:</w:t>
      </w:r>
    </w:p>
    <w:p w14:paraId="10095E0F" w14:textId="77777777" w:rsidR="003C6097" w:rsidRDefault="003C6097" w:rsidP="003C6097">
      <w:pPr>
        <w:pStyle w:val="ListParagraph"/>
        <w:numPr>
          <w:ilvl w:val="1"/>
          <w:numId w:val="2"/>
        </w:numPr>
      </w:pPr>
      <w:r>
        <w:t xml:space="preserve">Create a C:\DEBUG folder on the server. </w:t>
      </w:r>
      <w:r w:rsidRPr="00AB4B2D">
        <w:rPr>
          <w:b/>
          <w:highlight w:val="yellow"/>
        </w:rPr>
        <w:t>This MUST be done on the C drive</w:t>
      </w:r>
      <w:r>
        <w:t>.</w:t>
      </w:r>
    </w:p>
    <w:p w14:paraId="10095E10" w14:textId="77777777" w:rsidR="003C6097" w:rsidRDefault="003C6097" w:rsidP="003C6097">
      <w:pPr>
        <w:pStyle w:val="ListParagraph"/>
        <w:numPr>
          <w:ilvl w:val="1"/>
          <w:numId w:val="2"/>
        </w:numPr>
      </w:pPr>
      <w:r>
        <w:t>Inside the C:\DEBUG folder, create a file named “</w:t>
      </w:r>
      <w:proofErr w:type="spellStart"/>
      <w:r>
        <w:t>debugon</w:t>
      </w:r>
      <w:proofErr w:type="spellEnd"/>
      <w:r>
        <w:t xml:space="preserve">” that does not have any extension. </w:t>
      </w:r>
    </w:p>
    <w:p w14:paraId="10095E11" w14:textId="77777777" w:rsidR="003C6097" w:rsidRDefault="003C6097" w:rsidP="003C6097">
      <w:pPr>
        <w:pStyle w:val="ListParagraph"/>
        <w:numPr>
          <w:ilvl w:val="2"/>
          <w:numId w:val="2"/>
        </w:numPr>
      </w:pPr>
      <w:r>
        <w:t>Note:  If file extensions are not visible on the server in question, you may need to make them so in order to verify that the file has not been created as “debugon.txt”.</w:t>
      </w:r>
    </w:p>
    <w:p w14:paraId="10095E12" w14:textId="77777777" w:rsidR="001642DD" w:rsidRDefault="001642DD" w:rsidP="003C6097">
      <w:pPr>
        <w:pStyle w:val="ListParagraph"/>
        <w:numPr>
          <w:ilvl w:val="1"/>
          <w:numId w:val="2"/>
        </w:numPr>
      </w:pPr>
      <w:r>
        <w:t>Restart the Connection Manager service</w:t>
      </w:r>
      <w:r w:rsidR="00EB3482">
        <w:t xml:space="preserve"> using the Server Manager</w:t>
      </w:r>
      <w:r>
        <w:t>.</w:t>
      </w:r>
    </w:p>
    <w:p w14:paraId="10095E13" w14:textId="77777777" w:rsidR="001642DD" w:rsidRDefault="003C6097" w:rsidP="003C6097">
      <w:pPr>
        <w:pStyle w:val="ListParagraph"/>
        <w:numPr>
          <w:ilvl w:val="1"/>
          <w:numId w:val="2"/>
        </w:numPr>
      </w:pPr>
      <w:r>
        <w:t xml:space="preserve">The existence of this </w:t>
      </w:r>
      <w:r w:rsidR="001642DD">
        <w:t xml:space="preserve">C:\DEBUG\debugon folder and file </w:t>
      </w:r>
      <w:r>
        <w:t>will start the file logging of each request sent and received from Connection Manager</w:t>
      </w:r>
      <w:r w:rsidR="001642DD">
        <w:t xml:space="preserve"> as </w:t>
      </w:r>
      <w:proofErr w:type="gramStart"/>
      <w:r w:rsidR="001642DD">
        <w:t>a large number of</w:t>
      </w:r>
      <w:proofErr w:type="gramEnd"/>
      <w:r w:rsidR="001642DD">
        <w:t xml:space="preserve"> individual </w:t>
      </w:r>
      <w:r w:rsidR="001642DD">
        <w:lastRenderedPageBreak/>
        <w:t>.xml files that get created in that same C:\DEBUG\ folder.</w:t>
      </w:r>
      <w:r w:rsidR="001642DD">
        <w:rPr>
          <w:noProof/>
        </w:rPr>
        <w:drawing>
          <wp:inline distT="0" distB="0" distL="0" distR="0" wp14:anchorId="10095E51" wp14:editId="30B567EB">
            <wp:extent cx="5012055" cy="3014659"/>
            <wp:effectExtent l="0" t="0" r="0" b="0"/>
            <wp:docPr id="17039479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2055" cy="3014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095E14" w14:textId="77777777" w:rsidR="00000F43" w:rsidRDefault="00000F43" w:rsidP="00000F43">
      <w:pPr>
        <w:pStyle w:val="ListParagraph"/>
        <w:ind w:left="2160"/>
      </w:pPr>
    </w:p>
    <w:p w14:paraId="10095E15" w14:textId="77777777" w:rsidR="001642DD" w:rsidRDefault="001642DD" w:rsidP="001642DD">
      <w:pPr>
        <w:pStyle w:val="ListParagraph"/>
        <w:numPr>
          <w:ilvl w:val="2"/>
          <w:numId w:val="2"/>
        </w:numPr>
      </w:pPr>
      <w:r>
        <w:t xml:space="preserve">These .xml files in turn </w:t>
      </w:r>
      <w:r w:rsidR="00000F43">
        <w:t>can then be examined for specifics related to OCLC Communication:</w:t>
      </w:r>
    </w:p>
    <w:p w14:paraId="10095E16" w14:textId="77777777" w:rsidR="00000F43" w:rsidRDefault="00000F43" w:rsidP="00000F43">
      <w:r>
        <w:rPr>
          <w:noProof/>
        </w:rPr>
        <w:drawing>
          <wp:inline distT="0" distB="0" distL="0" distR="0" wp14:anchorId="10095E53" wp14:editId="1E93253B">
            <wp:extent cx="5889546" cy="2629027"/>
            <wp:effectExtent l="0" t="0" r="0" b="0"/>
            <wp:docPr id="113545813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9546" cy="2629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095E17" w14:textId="77777777" w:rsidR="00E16A19" w:rsidRDefault="00E16A19" w:rsidP="00E16A19">
      <w:pPr>
        <w:pStyle w:val="ListParagraph"/>
        <w:ind w:left="1440"/>
      </w:pPr>
    </w:p>
    <w:p w14:paraId="10095E18" w14:textId="77777777" w:rsidR="003C6097" w:rsidRDefault="00000F43" w:rsidP="003C6097">
      <w:pPr>
        <w:pStyle w:val="ListParagraph"/>
        <w:numPr>
          <w:ilvl w:val="1"/>
          <w:numId w:val="2"/>
        </w:numPr>
      </w:pPr>
      <w:r>
        <w:t xml:space="preserve">Note: </w:t>
      </w:r>
      <w:r w:rsidR="003C6097" w:rsidRPr="00EB3482">
        <w:rPr>
          <w:b/>
          <w:highlight w:val="yellow"/>
        </w:rPr>
        <w:t xml:space="preserve">This </w:t>
      </w:r>
      <w:r w:rsidR="00EB3482" w:rsidRPr="00EB3482">
        <w:rPr>
          <w:b/>
          <w:highlight w:val="yellow"/>
        </w:rPr>
        <w:t>is NOT a rolling log.</w:t>
      </w:r>
      <w:r w:rsidR="00EB3482">
        <w:t xml:space="preserve">  Running the Connection Manager in DEBUG mode </w:t>
      </w:r>
      <w:r w:rsidR="003C6097">
        <w:t xml:space="preserve">can generate </w:t>
      </w:r>
      <w:proofErr w:type="gramStart"/>
      <w:r w:rsidR="003C6097">
        <w:t>a large number of</w:t>
      </w:r>
      <w:proofErr w:type="gramEnd"/>
      <w:r w:rsidR="003C6097">
        <w:t xml:space="preserve"> files </w:t>
      </w:r>
      <w:r w:rsidR="00EB3482">
        <w:t xml:space="preserve">very quickly, </w:t>
      </w:r>
      <w:r w:rsidR="003C6097">
        <w:t>so the DEBUG</w:t>
      </w:r>
      <w:r w:rsidR="00EB3482">
        <w:t xml:space="preserve"> folder and any files contained within</w:t>
      </w:r>
      <w:r w:rsidR="003C6097">
        <w:t xml:space="preserve"> should be </w:t>
      </w:r>
      <w:r w:rsidR="00EB3482">
        <w:t>deleted</w:t>
      </w:r>
      <w:r w:rsidR="003C6097">
        <w:t xml:space="preserve"> when </w:t>
      </w:r>
      <w:r w:rsidR="00EB3482">
        <w:t xml:space="preserve">they are </w:t>
      </w:r>
      <w:r w:rsidR="003C6097">
        <w:t>no longer necessary</w:t>
      </w:r>
      <w:r w:rsidR="001A6C0F">
        <w:t xml:space="preserve"> for troubleshooting the problem in question</w:t>
      </w:r>
      <w:r w:rsidR="003C6097">
        <w:t>.</w:t>
      </w:r>
    </w:p>
    <w:p w14:paraId="10095E19" w14:textId="77777777" w:rsidR="00855BE9" w:rsidRDefault="00855BE9" w:rsidP="00000F43">
      <w:pPr>
        <w:pStyle w:val="Heading1"/>
      </w:pPr>
      <w:r>
        <w:t xml:space="preserve">Common Connection Manager Messages </w:t>
      </w:r>
      <w:r w:rsidR="00A4633A">
        <w:t xml:space="preserve">Often </w:t>
      </w:r>
      <w:r>
        <w:t>Mistaken for Errors</w:t>
      </w:r>
      <w:r w:rsidR="00024B4A">
        <w:t>:</w:t>
      </w:r>
    </w:p>
    <w:p w14:paraId="10095E1A" w14:textId="77777777" w:rsidR="00855BE9" w:rsidRPr="00D115AA" w:rsidRDefault="00E24A91" w:rsidP="00D115AA">
      <w:pPr>
        <w:pStyle w:val="ListParagraph"/>
        <w:numPr>
          <w:ilvl w:val="0"/>
          <w:numId w:val="2"/>
        </w:numPr>
        <w:rPr>
          <w:b/>
          <w:color w:val="4472C4" w:themeColor="accent5"/>
        </w:rPr>
      </w:pPr>
      <w:r>
        <w:rPr>
          <w:b/>
          <w:color w:val="4472C4" w:themeColor="accent5"/>
        </w:rPr>
        <w:t xml:space="preserve">Warning </w:t>
      </w:r>
      <w:r w:rsidR="00D115AA" w:rsidRPr="00D115AA">
        <w:rPr>
          <w:b/>
          <w:color w:val="4472C4" w:themeColor="accent5"/>
        </w:rPr>
        <w:t>Empty Constant Data Name specified</w:t>
      </w:r>
      <w:r w:rsidR="00D115AA" w:rsidRPr="00D115AA">
        <w:rPr>
          <w:b/>
          <w:color w:val="4472C4" w:themeColor="accent5"/>
        </w:rPr>
        <w:tab/>
        <w:t>ADMIN</w:t>
      </w:r>
      <w:r w:rsidR="00D115AA" w:rsidRPr="00D115AA">
        <w:rPr>
          <w:b/>
          <w:color w:val="4472C4" w:themeColor="accent5"/>
        </w:rPr>
        <w:tab/>
        <w:t>NULL</w:t>
      </w:r>
    </w:p>
    <w:p w14:paraId="10095E1B" w14:textId="77777777" w:rsidR="00A4633A" w:rsidRDefault="00D115AA" w:rsidP="00D115AA">
      <w:pPr>
        <w:pStyle w:val="ListParagraph"/>
        <w:numPr>
          <w:ilvl w:val="1"/>
          <w:numId w:val="2"/>
        </w:numPr>
      </w:pPr>
      <w:r>
        <w:lastRenderedPageBreak/>
        <w:t xml:space="preserve">This is not a problem.  </w:t>
      </w:r>
    </w:p>
    <w:p w14:paraId="10095E1C" w14:textId="77777777" w:rsidR="00E24A91" w:rsidRDefault="00D115AA" w:rsidP="00A4633A">
      <w:pPr>
        <w:pStyle w:val="ListParagraph"/>
        <w:numPr>
          <w:ilvl w:val="2"/>
          <w:numId w:val="2"/>
        </w:numPr>
      </w:pPr>
      <w:r>
        <w:t xml:space="preserve">It’s </w:t>
      </w:r>
      <w:r w:rsidR="00E24A91">
        <w:t xml:space="preserve">just </w:t>
      </w:r>
      <w:r>
        <w:t xml:space="preserve">an informational message letting you know that no CD record is specified in the Customization Key </w:t>
      </w:r>
      <w:r w:rsidR="008C69DC">
        <w:t xml:space="preserve">(either </w:t>
      </w:r>
      <w:proofErr w:type="spellStart"/>
      <w:r w:rsidR="008C69DC">
        <w:t>OCLCILLArticleCD</w:t>
      </w:r>
      <w:proofErr w:type="spellEnd"/>
      <w:r w:rsidR="008C69DC">
        <w:t xml:space="preserve"> or </w:t>
      </w:r>
      <w:proofErr w:type="spellStart"/>
      <w:r w:rsidR="008C69DC">
        <w:t>OCLCILLLoanCD</w:t>
      </w:r>
      <w:proofErr w:type="spellEnd"/>
      <w:r w:rsidR="008C69DC">
        <w:t xml:space="preserve">, depending on the request type of the transaction) </w:t>
      </w:r>
      <w:r>
        <w:t xml:space="preserve">for the Site (NVTGC) in question.   </w:t>
      </w:r>
    </w:p>
    <w:p w14:paraId="10095E1D" w14:textId="77777777" w:rsidR="00D115AA" w:rsidRPr="00855BE9" w:rsidRDefault="00D115AA" w:rsidP="00A4633A">
      <w:pPr>
        <w:pStyle w:val="ListParagraph"/>
        <w:numPr>
          <w:ilvl w:val="3"/>
          <w:numId w:val="2"/>
        </w:numPr>
      </w:pPr>
      <w:r>
        <w:t>This message is always followed by another indicating that the DEFAULT CD record is being used instead.</w:t>
      </w:r>
    </w:p>
    <w:p w14:paraId="10095E1E" w14:textId="77777777" w:rsidR="00855BE9" w:rsidRDefault="00855BE9" w:rsidP="00000F43">
      <w:pPr>
        <w:pStyle w:val="Heading1"/>
      </w:pPr>
      <w:r>
        <w:t>Common Connection Manager Errors</w:t>
      </w:r>
      <w:r w:rsidR="00024B4A">
        <w:t>:</w:t>
      </w:r>
    </w:p>
    <w:p w14:paraId="10095E1F" w14:textId="77777777" w:rsidR="004F05B7" w:rsidRDefault="00A4633A" w:rsidP="0051329E">
      <w:pPr>
        <w:pStyle w:val="Heading2"/>
      </w:pPr>
      <w:r>
        <w:t xml:space="preserve">Connection Manager </w:t>
      </w:r>
      <w:r w:rsidR="0051329E">
        <w:t>Version-</w:t>
      </w:r>
      <w:r w:rsidR="004F05B7">
        <w:t>Related Errors</w:t>
      </w:r>
      <w:r w:rsidR="0051329E">
        <w:t>:</w:t>
      </w:r>
    </w:p>
    <w:p w14:paraId="10095E20" w14:textId="77777777" w:rsidR="004F05B7" w:rsidRDefault="0036345B" w:rsidP="0051329E">
      <w:pPr>
        <w:pStyle w:val="ListParagraph"/>
        <w:numPr>
          <w:ilvl w:val="0"/>
          <w:numId w:val="3"/>
        </w:numPr>
      </w:pPr>
      <w:r>
        <w:t xml:space="preserve">ILLiad Connection Manager service won’t start.  </w:t>
      </w:r>
      <w:r w:rsidR="001A6C0F">
        <w:t>Upon startup, the service t</w:t>
      </w:r>
      <w:r>
        <w:t>hrows an error:</w:t>
      </w:r>
      <w:r>
        <w:rPr>
          <w:noProof/>
        </w:rPr>
        <w:drawing>
          <wp:inline distT="0" distB="0" distL="0" distR="0" wp14:anchorId="10095E55" wp14:editId="4ECF8835">
            <wp:extent cx="4724398" cy="1784773"/>
            <wp:effectExtent l="0" t="0" r="0" b="6350"/>
            <wp:docPr id="12407361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398" cy="1784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095E21" w14:textId="77777777" w:rsidR="00000F43" w:rsidRDefault="00000F43" w:rsidP="00000F43">
      <w:pPr>
        <w:pStyle w:val="ListParagraph"/>
        <w:ind w:left="2160"/>
      </w:pPr>
    </w:p>
    <w:p w14:paraId="10095E22" w14:textId="77777777" w:rsidR="00AB27D6" w:rsidRDefault="00E24A91" w:rsidP="0051329E">
      <w:pPr>
        <w:pStyle w:val="ListParagraph"/>
        <w:numPr>
          <w:ilvl w:val="0"/>
          <w:numId w:val="3"/>
        </w:numPr>
      </w:pPr>
      <w:r>
        <w:t xml:space="preserve">The related log entry </w:t>
      </w:r>
      <w:r w:rsidR="00E43273">
        <w:t xml:space="preserve">though </w:t>
      </w:r>
      <w:r>
        <w:t>looks like this:</w:t>
      </w:r>
    </w:p>
    <w:p w14:paraId="10095E23" w14:textId="69998879" w:rsidR="00E24A91" w:rsidRPr="001A6C0F" w:rsidRDefault="00E24A91" w:rsidP="1FEB8493">
      <w:pPr>
        <w:ind w:left="720"/>
        <w:rPr>
          <w:b/>
          <w:bCs/>
        </w:rPr>
      </w:pPr>
      <w:r w:rsidRPr="1FEB8493">
        <w:rPr>
          <w:b/>
          <w:bCs/>
        </w:rPr>
        <w:t>This version of the ILLiad Connection Manager (</w:t>
      </w:r>
      <w:r w:rsidR="708BF0DD" w:rsidRPr="1FEB8493">
        <w:rPr>
          <w:b/>
          <w:bCs/>
        </w:rPr>
        <w:t>9.0</w:t>
      </w:r>
      <w:r w:rsidRPr="1FEB8493">
        <w:rPr>
          <w:b/>
          <w:bCs/>
        </w:rPr>
        <w:t>.</w:t>
      </w:r>
      <w:r w:rsidR="572EFFCC" w:rsidRPr="1FEB8493">
        <w:rPr>
          <w:b/>
          <w:bCs/>
        </w:rPr>
        <w:t>0</w:t>
      </w:r>
      <w:r w:rsidRPr="1FEB8493">
        <w:rPr>
          <w:b/>
          <w:bCs/>
        </w:rPr>
        <w:t>.0 does not match the current ILLiad Server configuration</w:t>
      </w:r>
      <w:r w:rsidR="33076FFE" w:rsidRPr="1FEB8493">
        <w:rPr>
          <w:b/>
          <w:bCs/>
        </w:rPr>
        <w:t xml:space="preserve"> 9.1.</w:t>
      </w:r>
      <w:r w:rsidRPr="1FEB8493">
        <w:rPr>
          <w:b/>
          <w:bCs/>
        </w:rPr>
        <w:t>0.0.</w:t>
      </w:r>
    </w:p>
    <w:p w14:paraId="10095E24" w14:textId="77777777" w:rsidR="000610CE" w:rsidRDefault="00E43273" w:rsidP="0051329E">
      <w:pPr>
        <w:pStyle w:val="ListParagraph"/>
        <w:numPr>
          <w:ilvl w:val="0"/>
          <w:numId w:val="5"/>
        </w:numPr>
      </w:pPr>
      <w:r>
        <w:t xml:space="preserve">Solution:  Check the </w:t>
      </w:r>
      <w:proofErr w:type="spellStart"/>
      <w:r>
        <w:t>VersionConnectionManager</w:t>
      </w:r>
      <w:proofErr w:type="spellEnd"/>
      <w:r>
        <w:t xml:space="preserve"> </w:t>
      </w:r>
      <w:r w:rsidR="000610CE">
        <w:t xml:space="preserve">key </w:t>
      </w:r>
      <w:r>
        <w:t>value in the Customization Manager and verify it against the version of the .exe file itself</w:t>
      </w:r>
      <w:r w:rsidR="000610CE">
        <w:t xml:space="preserve"> (located in X</w:t>
      </w:r>
      <w:r w:rsidR="000610CE" w:rsidRPr="00A759BB">
        <w:t>:\illiad\Connection Manager</w:t>
      </w:r>
      <w:r w:rsidR="000610CE">
        <w:t>\</w:t>
      </w:r>
      <w:r w:rsidR="000610CE" w:rsidRPr="00A759BB">
        <w:t>ConnectionManager.exe</w:t>
      </w:r>
      <w:r w:rsidR="000610CE">
        <w:t>)</w:t>
      </w:r>
    </w:p>
    <w:p w14:paraId="10095E25" w14:textId="77777777" w:rsidR="00E43273" w:rsidRDefault="00E43273" w:rsidP="0051329E">
      <w:pPr>
        <w:pStyle w:val="ListParagraph"/>
        <w:numPr>
          <w:ilvl w:val="1"/>
          <w:numId w:val="5"/>
        </w:numPr>
      </w:pPr>
      <w:r>
        <w:t>Adjust the key setting</w:t>
      </w:r>
      <w:r w:rsidR="004B7000" w:rsidRPr="004B7000">
        <w:t xml:space="preserve"> in the Customization Manager</w:t>
      </w:r>
      <w:r>
        <w:t xml:space="preserve"> as needed.</w:t>
      </w:r>
    </w:p>
    <w:p w14:paraId="10095E26" w14:textId="77777777" w:rsidR="00E16A19" w:rsidRPr="000610CE" w:rsidRDefault="00E16A19" w:rsidP="00E16A19">
      <w:pPr>
        <w:pStyle w:val="ListParagraph"/>
        <w:ind w:left="2880"/>
      </w:pPr>
    </w:p>
    <w:p w14:paraId="10095E27" w14:textId="77777777" w:rsidR="00E43273" w:rsidRPr="000610CE" w:rsidRDefault="00E43273" w:rsidP="000610CE">
      <w:pPr>
        <w:ind w:left="1080"/>
        <w:rPr>
          <w:b/>
        </w:rPr>
      </w:pPr>
      <w:r>
        <w:rPr>
          <w:noProof/>
        </w:rPr>
        <w:drawing>
          <wp:inline distT="0" distB="0" distL="0" distR="0" wp14:anchorId="10095E57" wp14:editId="0335D433">
            <wp:extent cx="5257800" cy="2140756"/>
            <wp:effectExtent l="0" t="0" r="0" b="0"/>
            <wp:docPr id="18979719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140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095E28" w14:textId="77777777" w:rsidR="00E16A19" w:rsidRDefault="00E16A19" w:rsidP="00E16A19">
      <w:pPr>
        <w:pStyle w:val="ListParagraph"/>
        <w:ind w:left="2160"/>
      </w:pPr>
    </w:p>
    <w:p w14:paraId="10095E29" w14:textId="77777777" w:rsidR="000610CE" w:rsidRDefault="000610CE" w:rsidP="0051329E">
      <w:pPr>
        <w:pStyle w:val="ListParagraph"/>
        <w:numPr>
          <w:ilvl w:val="1"/>
          <w:numId w:val="3"/>
        </w:numPr>
      </w:pPr>
      <w:r>
        <w:t xml:space="preserve">Note: Don’t forget that “Shared Server” (multi-site) ILLiad systems will have multiple keys for this, one for each site on the system.  They should ALL be set to the same value, and that value should </w:t>
      </w:r>
      <w:r w:rsidR="001A6C0F">
        <w:t xml:space="preserve">always </w:t>
      </w:r>
      <w:r>
        <w:t xml:space="preserve">match the actual version on the </w:t>
      </w:r>
      <w:r w:rsidR="001A6C0F">
        <w:t>CustomizationManager</w:t>
      </w:r>
      <w:r>
        <w:t>.exe being referenced</w:t>
      </w:r>
      <w:r w:rsidR="001A6C0F">
        <w:t xml:space="preserve"> by the service</w:t>
      </w:r>
      <w:r>
        <w:t>.</w:t>
      </w:r>
    </w:p>
    <w:p w14:paraId="10095E2A" w14:textId="77777777" w:rsidR="00024B4A" w:rsidRDefault="00024B4A" w:rsidP="0051329E">
      <w:pPr>
        <w:pStyle w:val="Heading2"/>
      </w:pPr>
      <w:r>
        <w:t>Informational Errors Relayed from OCLC</w:t>
      </w:r>
      <w:r w:rsidR="0051329E">
        <w:t>:</w:t>
      </w:r>
    </w:p>
    <w:p w14:paraId="10095E2B" w14:textId="77777777" w:rsidR="0051329E" w:rsidRPr="0051329E" w:rsidRDefault="0051329E" w:rsidP="0051329E">
      <w:r>
        <w:t xml:space="preserve">These are just usually the standard “You Can’t Do That” </w:t>
      </w:r>
      <w:r w:rsidR="003D1BE5">
        <w:t xml:space="preserve">or “Alert” </w:t>
      </w:r>
      <w:r>
        <w:t>type messages that OCLC generates and relays back to ILLiad</w:t>
      </w:r>
      <w:r w:rsidR="003D1BE5">
        <w:t xml:space="preserve"> when you try to update something that’s not at the correct OCLC status, or when something has been shipped by the wrong library (according to the OCLC record)</w:t>
      </w:r>
      <w:r>
        <w:t>.</w:t>
      </w:r>
    </w:p>
    <w:p w14:paraId="10095E2C" w14:textId="77777777" w:rsidR="00A4633A" w:rsidRDefault="00A4633A" w:rsidP="0051329E">
      <w:pPr>
        <w:pStyle w:val="ListParagraph"/>
        <w:numPr>
          <w:ilvl w:val="0"/>
          <w:numId w:val="3"/>
        </w:numPr>
      </w:pPr>
      <w:r>
        <w:t>Borrowing:</w:t>
      </w:r>
    </w:p>
    <w:p w14:paraId="10095E2D" w14:textId="77777777" w:rsidR="00A4633A" w:rsidRDefault="00A4633A" w:rsidP="0051329E">
      <w:pPr>
        <w:pStyle w:val="ListParagraph"/>
        <w:numPr>
          <w:ilvl w:val="1"/>
          <w:numId w:val="3"/>
        </w:numPr>
      </w:pPr>
      <w:r>
        <w:t>Alert</w:t>
      </w:r>
    </w:p>
    <w:p w14:paraId="10095E2E" w14:textId="77777777" w:rsidR="00A4633A" w:rsidRDefault="00A4633A" w:rsidP="0051329E">
      <w:pPr>
        <w:pStyle w:val="ListParagraph"/>
        <w:numPr>
          <w:ilvl w:val="1"/>
          <w:numId w:val="3"/>
        </w:numPr>
      </w:pPr>
      <w:r>
        <w:t>Received not allowed here</w:t>
      </w:r>
    </w:p>
    <w:p w14:paraId="10095E2F" w14:textId="77777777" w:rsidR="00855BE9" w:rsidRDefault="00024B4A" w:rsidP="0051329E">
      <w:pPr>
        <w:pStyle w:val="ListParagraph"/>
        <w:numPr>
          <w:ilvl w:val="1"/>
          <w:numId w:val="3"/>
        </w:numPr>
      </w:pPr>
      <w:r>
        <w:t>Record Not Found</w:t>
      </w:r>
    </w:p>
    <w:p w14:paraId="10095E30" w14:textId="77777777" w:rsidR="00A4633A" w:rsidRDefault="00A4633A" w:rsidP="0051329E">
      <w:pPr>
        <w:pStyle w:val="ListParagraph"/>
        <w:numPr>
          <w:ilvl w:val="1"/>
          <w:numId w:val="3"/>
        </w:numPr>
      </w:pPr>
      <w:r>
        <w:t>Return not allowed here</w:t>
      </w:r>
    </w:p>
    <w:p w14:paraId="10095E31" w14:textId="77777777" w:rsidR="00A4633A" w:rsidRDefault="00A4633A" w:rsidP="0051329E">
      <w:pPr>
        <w:pStyle w:val="ListParagraph"/>
        <w:numPr>
          <w:ilvl w:val="0"/>
          <w:numId w:val="3"/>
        </w:numPr>
      </w:pPr>
      <w:r>
        <w:t>Lending</w:t>
      </w:r>
    </w:p>
    <w:p w14:paraId="10095E32" w14:textId="77777777" w:rsidR="00A4633A" w:rsidRDefault="00A4633A" w:rsidP="0051329E">
      <w:pPr>
        <w:pStyle w:val="ListParagraph"/>
        <w:numPr>
          <w:ilvl w:val="1"/>
          <w:numId w:val="3"/>
        </w:numPr>
      </w:pPr>
      <w:r>
        <w:t>Alert</w:t>
      </w:r>
    </w:p>
    <w:p w14:paraId="10095E33" w14:textId="77777777" w:rsidR="00A4633A" w:rsidRDefault="00A4633A" w:rsidP="0051329E">
      <w:pPr>
        <w:pStyle w:val="ListParagraph"/>
        <w:numPr>
          <w:ilvl w:val="1"/>
          <w:numId w:val="3"/>
        </w:numPr>
      </w:pPr>
      <w:r>
        <w:t>Complete not allowed here</w:t>
      </w:r>
    </w:p>
    <w:p w14:paraId="10095E34" w14:textId="77777777" w:rsidR="00A4633A" w:rsidRDefault="00A4633A" w:rsidP="0051329E">
      <w:pPr>
        <w:pStyle w:val="ListParagraph"/>
        <w:numPr>
          <w:ilvl w:val="1"/>
          <w:numId w:val="3"/>
        </w:numPr>
      </w:pPr>
      <w:r>
        <w:t>Record Not Found</w:t>
      </w:r>
    </w:p>
    <w:p w14:paraId="10095E35" w14:textId="77777777" w:rsidR="00A4633A" w:rsidRDefault="00A4633A" w:rsidP="0051329E">
      <w:pPr>
        <w:pStyle w:val="ListParagraph"/>
        <w:numPr>
          <w:ilvl w:val="1"/>
          <w:numId w:val="3"/>
        </w:numPr>
      </w:pPr>
      <w:r>
        <w:t>Renewal OK not allowed here</w:t>
      </w:r>
    </w:p>
    <w:p w14:paraId="10095E36" w14:textId="77777777" w:rsidR="00A561C1" w:rsidRDefault="00A561C1" w:rsidP="00FA0909">
      <w:r>
        <w:t>Dealing with OCLC Informational errors:</w:t>
      </w:r>
    </w:p>
    <w:p w14:paraId="10095E37" w14:textId="77777777" w:rsidR="00A561C1" w:rsidRDefault="00A561C1" w:rsidP="00FA0909">
      <w:pPr>
        <w:pStyle w:val="ListParagraph"/>
        <w:numPr>
          <w:ilvl w:val="0"/>
          <w:numId w:val="3"/>
        </w:numPr>
      </w:pPr>
      <w:r>
        <w:t>Respond to these according to standard OCLC practices and recommended responses (if applicable).</w:t>
      </w:r>
    </w:p>
    <w:p w14:paraId="10095E38" w14:textId="77777777" w:rsidR="00AB4B2D" w:rsidRDefault="00AB4B2D" w:rsidP="00FA0909">
      <w:pPr>
        <w:pStyle w:val="ListParagraph"/>
        <w:numPr>
          <w:ilvl w:val="0"/>
          <w:numId w:val="3"/>
        </w:numPr>
      </w:pPr>
      <w:r>
        <w:t>Once the OCLC records are dealt with (if possible), clear the errors in the ILLiad Client to remove the “Alert” messages.</w:t>
      </w:r>
    </w:p>
    <w:p w14:paraId="10095E39" w14:textId="77777777" w:rsidR="00855BE9" w:rsidRDefault="00A759BB" w:rsidP="0051329E">
      <w:pPr>
        <w:pStyle w:val="Heading2"/>
      </w:pPr>
      <w:r>
        <w:t>Communication Errors involving the OCLC Connection</w:t>
      </w:r>
      <w:r w:rsidR="0051329E">
        <w:t>:</w:t>
      </w:r>
    </w:p>
    <w:p w14:paraId="10095E3A" w14:textId="77777777" w:rsidR="00387A88" w:rsidRDefault="001A6C0F" w:rsidP="001A6C0F">
      <w:r>
        <w:t xml:space="preserve">These errors are typically caused by communication interruptions of one type or another during </w:t>
      </w:r>
      <w:proofErr w:type="spellStart"/>
      <w:r>
        <w:t>ILLiad’s</w:t>
      </w:r>
      <w:proofErr w:type="spellEnd"/>
      <w:r>
        <w:t xml:space="preserve"> attempt to update the applicable OCLC records.  </w:t>
      </w:r>
    </w:p>
    <w:p w14:paraId="10095E3B" w14:textId="77777777" w:rsidR="001A6C0F" w:rsidRPr="001A6C0F" w:rsidRDefault="001A6C0F" w:rsidP="001A6C0F">
      <w:r>
        <w:t>I</w:t>
      </w:r>
      <w:r w:rsidR="00387A88">
        <w:t xml:space="preserve">f the communication issue is transitory and the updates in question are still pending (in the ILLiad </w:t>
      </w:r>
      <w:proofErr w:type="spellStart"/>
      <w:r w:rsidR="00387A88">
        <w:t>ESPUpdates</w:t>
      </w:r>
      <w:proofErr w:type="spellEnd"/>
      <w:r w:rsidR="00387A88">
        <w:t xml:space="preserve"> table), they should be updated the next time the Connection Manager runs.  If needed quickly, restarting the service should trigger the next Connection Manager run.</w:t>
      </w:r>
    </w:p>
    <w:p w14:paraId="10095E3C" w14:textId="77777777" w:rsidR="00387A88" w:rsidRDefault="00387A88" w:rsidP="0051329E">
      <w:pPr>
        <w:pStyle w:val="ListParagraph"/>
        <w:numPr>
          <w:ilvl w:val="0"/>
          <w:numId w:val="3"/>
        </w:numPr>
      </w:pPr>
      <w:r>
        <w:t>Examples:</w:t>
      </w:r>
    </w:p>
    <w:p w14:paraId="10095E3D" w14:textId="77777777" w:rsidR="00A759BB" w:rsidRDefault="00A759BB" w:rsidP="00387A88">
      <w:pPr>
        <w:pStyle w:val="ListParagraph"/>
        <w:numPr>
          <w:ilvl w:val="1"/>
          <w:numId w:val="3"/>
        </w:numPr>
      </w:pPr>
      <w:r w:rsidRPr="00A759BB">
        <w:t xml:space="preserve">Connection Manager Error: 210: DOM tree unavailable (set </w:t>
      </w:r>
      <w:proofErr w:type="spellStart"/>
      <w:r w:rsidRPr="00A759BB">
        <w:t>BuildDOM</w:t>
      </w:r>
      <w:proofErr w:type="spellEnd"/>
      <w:r w:rsidRPr="00A759BB">
        <w:t xml:space="preserve"> to true and reparse).</w:t>
      </w:r>
    </w:p>
    <w:p w14:paraId="10095E3E" w14:textId="77777777" w:rsidR="00A561C1" w:rsidRDefault="00A561C1" w:rsidP="00387A88">
      <w:pPr>
        <w:pStyle w:val="ListParagraph"/>
        <w:numPr>
          <w:ilvl w:val="1"/>
          <w:numId w:val="3"/>
        </w:numPr>
      </w:pPr>
      <w:r>
        <w:t>Update Error</w:t>
      </w:r>
    </w:p>
    <w:p w14:paraId="10095E3F" w14:textId="77777777" w:rsidR="00FA0909" w:rsidRDefault="00FA0909" w:rsidP="00000F43">
      <w:pPr>
        <w:pStyle w:val="Heading1"/>
      </w:pPr>
      <w:r>
        <w:t>OCLC Requests Not Downloading</w:t>
      </w:r>
      <w:r w:rsidR="00D44A92">
        <w:t xml:space="preserve"> (No Errors)</w:t>
      </w:r>
      <w:r>
        <w:t>:</w:t>
      </w:r>
    </w:p>
    <w:p w14:paraId="10095E40" w14:textId="77777777" w:rsidR="00D44A92" w:rsidRDefault="00D44A92" w:rsidP="00D44A92">
      <w:r>
        <w:t xml:space="preserve">At present, there are two known possible causes for this (although one of them seems to be just a more </w:t>
      </w:r>
      <w:r w:rsidR="00335B1D">
        <w:t xml:space="preserve">specifically targeted </w:t>
      </w:r>
      <w:r>
        <w:t>version of the other):</w:t>
      </w:r>
    </w:p>
    <w:p w14:paraId="10095E41" w14:textId="77777777" w:rsidR="00D44A92" w:rsidRDefault="00D44A92" w:rsidP="00D44A92">
      <w:pPr>
        <w:pStyle w:val="ListParagraph"/>
        <w:numPr>
          <w:ilvl w:val="0"/>
          <w:numId w:val="7"/>
        </w:numPr>
      </w:pPr>
      <w:r>
        <w:lastRenderedPageBreak/>
        <w:t>Something wrong with the OCLC record that, for whatever reason</w:t>
      </w:r>
      <w:r w:rsidR="00335B1D">
        <w:t>,</w:t>
      </w:r>
      <w:r>
        <w:t xml:space="preserve"> impedes the Connection Manager download process.</w:t>
      </w:r>
    </w:p>
    <w:p w14:paraId="10095E42" w14:textId="77777777" w:rsidR="00335B1D" w:rsidRDefault="00335B1D" w:rsidP="00335B1D">
      <w:pPr>
        <w:pStyle w:val="ListParagraph"/>
        <w:numPr>
          <w:ilvl w:val="1"/>
          <w:numId w:val="7"/>
        </w:numPr>
      </w:pPr>
      <w:r>
        <w:t>This is usually some strange character or a space-holder non-character of some sort that exists somewhere in the OCLC Request record.</w:t>
      </w:r>
    </w:p>
    <w:p w14:paraId="10095E43" w14:textId="2C36EDD1" w:rsidR="00335B1D" w:rsidRDefault="00335B1D" w:rsidP="00335B1D">
      <w:pPr>
        <w:pStyle w:val="ListParagraph"/>
        <w:numPr>
          <w:ilvl w:val="1"/>
          <w:numId w:val="7"/>
        </w:numPr>
      </w:pPr>
      <w:r>
        <w:t xml:space="preserve">If the record in question can be identified, removing the problem request from OCLC manually usually clears out the “log jam” and the rest of the </w:t>
      </w:r>
      <w:r w:rsidR="00C963F4">
        <w:t>backed-up</w:t>
      </w:r>
      <w:r>
        <w:t xml:space="preserve"> requests can then download without problems.</w:t>
      </w:r>
    </w:p>
    <w:p w14:paraId="10095E44" w14:textId="77777777" w:rsidR="00335B1D" w:rsidRDefault="00335B1D" w:rsidP="00335B1D">
      <w:pPr>
        <w:pStyle w:val="ListParagraph"/>
        <w:numPr>
          <w:ilvl w:val="1"/>
          <w:numId w:val="7"/>
        </w:numPr>
      </w:pPr>
      <w:r>
        <w:t xml:space="preserve">In some rare instances, this sort of problem will also stop the ILLiad Connection Manager service itself.  If that happens and the recovery settings on the service are not </w:t>
      </w:r>
      <w:proofErr w:type="gramStart"/>
      <w:r>
        <w:t>sufficient</w:t>
      </w:r>
      <w:proofErr w:type="gramEnd"/>
      <w:r>
        <w:t xml:space="preserve"> to restart it, it just needs to be manually restarted after fixing the initial problem.</w:t>
      </w:r>
    </w:p>
    <w:p w14:paraId="10095E45" w14:textId="77777777" w:rsidR="00D44A92" w:rsidRDefault="00D44A92" w:rsidP="00D44A92">
      <w:pPr>
        <w:pStyle w:val="ListParagraph"/>
        <w:numPr>
          <w:ilvl w:val="0"/>
          <w:numId w:val="7"/>
        </w:numPr>
      </w:pPr>
      <w:r>
        <w:t xml:space="preserve">An incorrectly filled out Constant Data record, specifically the </w:t>
      </w:r>
      <w:r w:rsidRPr="00D44A92">
        <w:t>Electronic Delivery and Electronic Delivery Service</w:t>
      </w:r>
      <w:r>
        <w:t xml:space="preserve"> specifications, </w:t>
      </w:r>
      <w:r w:rsidRPr="00D44A92">
        <w:t xml:space="preserve">either </w:t>
      </w:r>
      <w:r>
        <w:t>b</w:t>
      </w:r>
      <w:r w:rsidRPr="00D44A92">
        <w:t xml:space="preserve">oth </w:t>
      </w:r>
      <w:r>
        <w:t xml:space="preserve">not </w:t>
      </w:r>
      <w:r w:rsidRPr="00D44A92">
        <w:t>being filled out</w:t>
      </w:r>
      <w:r>
        <w:t>,</w:t>
      </w:r>
      <w:r w:rsidRPr="00D44A92">
        <w:t xml:space="preserve"> or having conflicting info</w:t>
      </w:r>
      <w:r>
        <w:t>rmation</w:t>
      </w:r>
      <w:r w:rsidRPr="00D44A92">
        <w:t xml:space="preserve"> in them</w:t>
      </w:r>
      <w:r>
        <w:t xml:space="preserve">, creates a conflict in the request itself that impedes the ILLiad Connection Manager </w:t>
      </w:r>
      <w:r w:rsidR="00F13825">
        <w:t xml:space="preserve">request </w:t>
      </w:r>
      <w:r>
        <w:t>download process.</w:t>
      </w:r>
    </w:p>
    <w:p w14:paraId="10095E46" w14:textId="77777777" w:rsidR="00D44A92" w:rsidRDefault="00F13825" w:rsidP="00D44A92">
      <w:pPr>
        <w:pStyle w:val="ListParagraph"/>
        <w:numPr>
          <w:ilvl w:val="1"/>
          <w:numId w:val="7"/>
        </w:numPr>
      </w:pPr>
      <w:r>
        <w:t>This is a known issue on the OCLC side of the process.</w:t>
      </w:r>
    </w:p>
    <w:p w14:paraId="10095E47" w14:textId="7BB31E0C" w:rsidR="00F13825" w:rsidRDefault="06245635" w:rsidP="00D44A92">
      <w:pPr>
        <w:pStyle w:val="ListParagraph"/>
        <w:numPr>
          <w:ilvl w:val="1"/>
          <w:numId w:val="7"/>
        </w:numPr>
      </w:pPr>
      <w:r>
        <w:t>You need to fix t</w:t>
      </w:r>
      <w:r w:rsidR="00F13825">
        <w:t>he CD values and something in the requests themselves to make the process work properly.</w:t>
      </w:r>
    </w:p>
    <w:p w14:paraId="10095E4C" w14:textId="19D3508A" w:rsidR="002B7149" w:rsidRPr="003601F9" w:rsidRDefault="002B7149" w:rsidP="1FEB8493">
      <w:pPr>
        <w:pStyle w:val="ListParagraph"/>
      </w:pPr>
    </w:p>
    <w:sectPr w:rsidR="002B7149" w:rsidRPr="003601F9" w:rsidSect="00000F43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95E5B" w14:textId="77777777" w:rsidR="00C268E9" w:rsidRDefault="00C268E9" w:rsidP="00000F43">
      <w:pPr>
        <w:spacing w:after="0" w:line="240" w:lineRule="auto"/>
      </w:pPr>
      <w:r>
        <w:separator/>
      </w:r>
    </w:p>
  </w:endnote>
  <w:endnote w:type="continuationSeparator" w:id="0">
    <w:p w14:paraId="10095E5C" w14:textId="77777777" w:rsidR="00C268E9" w:rsidRDefault="00C268E9" w:rsidP="00000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9876068"/>
      <w:docPartObj>
        <w:docPartGallery w:val="Page Numbers (Bottom of Page)"/>
        <w:docPartUnique/>
      </w:docPartObj>
    </w:sdtPr>
    <w:sdtEndPr/>
    <w:sdtContent>
      <w:p w14:paraId="10095E5D" w14:textId="77777777" w:rsidR="00000F43" w:rsidRDefault="00000F43">
        <w:pPr>
          <w:pStyle w:val="Footer"/>
          <w:jc w:val="right"/>
        </w:pPr>
        <w:r>
          <w:t xml:space="preserve">Page | </w:t>
        </w:r>
        <w:r w:rsidR="00D51DF1">
          <w:fldChar w:fldCharType="begin"/>
        </w:r>
        <w:r>
          <w:instrText xml:space="preserve"> PAGE   \* MERGEFORMAT </w:instrText>
        </w:r>
        <w:r w:rsidR="00D51DF1">
          <w:fldChar w:fldCharType="separate"/>
        </w:r>
        <w:r w:rsidR="004C7398">
          <w:rPr>
            <w:noProof/>
          </w:rPr>
          <w:t>1</w:t>
        </w:r>
        <w:r w:rsidR="00D51DF1">
          <w:rPr>
            <w:noProof/>
          </w:rPr>
          <w:fldChar w:fldCharType="end"/>
        </w:r>
        <w:r>
          <w:t xml:space="preserve"> </w:t>
        </w:r>
      </w:p>
    </w:sdtContent>
  </w:sdt>
  <w:p w14:paraId="10095E5E" w14:textId="77777777" w:rsidR="00000F43" w:rsidRDefault="00000F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95E59" w14:textId="77777777" w:rsidR="00C268E9" w:rsidRDefault="00C268E9" w:rsidP="00000F43">
      <w:pPr>
        <w:spacing w:after="0" w:line="240" w:lineRule="auto"/>
      </w:pPr>
      <w:r>
        <w:separator/>
      </w:r>
    </w:p>
  </w:footnote>
  <w:footnote w:type="continuationSeparator" w:id="0">
    <w:p w14:paraId="10095E5A" w14:textId="77777777" w:rsidR="00C268E9" w:rsidRDefault="00C268E9" w:rsidP="00000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1654A"/>
    <w:multiLevelType w:val="hybridMultilevel"/>
    <w:tmpl w:val="42201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8205E"/>
    <w:multiLevelType w:val="hybridMultilevel"/>
    <w:tmpl w:val="1EA89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42B7D"/>
    <w:multiLevelType w:val="hybridMultilevel"/>
    <w:tmpl w:val="1236F4DE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 w15:restartNumberingAfterBreak="0">
    <w:nsid w:val="3BE7568D"/>
    <w:multiLevelType w:val="hybridMultilevel"/>
    <w:tmpl w:val="328EF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16ED4"/>
    <w:multiLevelType w:val="hybridMultilevel"/>
    <w:tmpl w:val="97284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C4E8D"/>
    <w:multiLevelType w:val="hybridMultilevel"/>
    <w:tmpl w:val="6596A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D342D8"/>
    <w:multiLevelType w:val="hybridMultilevel"/>
    <w:tmpl w:val="20AE1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01F9"/>
    <w:rsid w:val="00000F43"/>
    <w:rsid w:val="00024B4A"/>
    <w:rsid w:val="000610CE"/>
    <w:rsid w:val="000A3CC6"/>
    <w:rsid w:val="001305CE"/>
    <w:rsid w:val="0014702D"/>
    <w:rsid w:val="00161DE0"/>
    <w:rsid w:val="001642DD"/>
    <w:rsid w:val="001A6C0F"/>
    <w:rsid w:val="001F5118"/>
    <w:rsid w:val="002B7149"/>
    <w:rsid w:val="00335B1D"/>
    <w:rsid w:val="003601F9"/>
    <w:rsid w:val="0036345B"/>
    <w:rsid w:val="00387A88"/>
    <w:rsid w:val="003C4176"/>
    <w:rsid w:val="003C6097"/>
    <w:rsid w:val="003D1BE5"/>
    <w:rsid w:val="0042725A"/>
    <w:rsid w:val="00497523"/>
    <w:rsid w:val="004A0C39"/>
    <w:rsid w:val="004B7000"/>
    <w:rsid w:val="004C7398"/>
    <w:rsid w:val="004F05B7"/>
    <w:rsid w:val="0051329E"/>
    <w:rsid w:val="00685121"/>
    <w:rsid w:val="006E66B1"/>
    <w:rsid w:val="007E0620"/>
    <w:rsid w:val="00844891"/>
    <w:rsid w:val="00855BE9"/>
    <w:rsid w:val="008B73D0"/>
    <w:rsid w:val="008C69DC"/>
    <w:rsid w:val="008D21CA"/>
    <w:rsid w:val="009D7610"/>
    <w:rsid w:val="00A4633A"/>
    <w:rsid w:val="00A561C1"/>
    <w:rsid w:val="00A627C2"/>
    <w:rsid w:val="00A630B7"/>
    <w:rsid w:val="00A759BB"/>
    <w:rsid w:val="00AB27D6"/>
    <w:rsid w:val="00AB4B2D"/>
    <w:rsid w:val="00B649C7"/>
    <w:rsid w:val="00BB063E"/>
    <w:rsid w:val="00BD1C8E"/>
    <w:rsid w:val="00C07A03"/>
    <w:rsid w:val="00C157E7"/>
    <w:rsid w:val="00C268E9"/>
    <w:rsid w:val="00C754E1"/>
    <w:rsid w:val="00C963F4"/>
    <w:rsid w:val="00CA749C"/>
    <w:rsid w:val="00CF47E0"/>
    <w:rsid w:val="00D115AA"/>
    <w:rsid w:val="00D44A92"/>
    <w:rsid w:val="00D44DDB"/>
    <w:rsid w:val="00D51DF1"/>
    <w:rsid w:val="00D66AC9"/>
    <w:rsid w:val="00D75484"/>
    <w:rsid w:val="00D91AA8"/>
    <w:rsid w:val="00E16A19"/>
    <w:rsid w:val="00E24A91"/>
    <w:rsid w:val="00E43273"/>
    <w:rsid w:val="00EB3482"/>
    <w:rsid w:val="00F13825"/>
    <w:rsid w:val="00F9650A"/>
    <w:rsid w:val="00FA0909"/>
    <w:rsid w:val="00FA5265"/>
    <w:rsid w:val="00FE1780"/>
    <w:rsid w:val="06245635"/>
    <w:rsid w:val="1FEB8493"/>
    <w:rsid w:val="33076FFE"/>
    <w:rsid w:val="3C4A7842"/>
    <w:rsid w:val="572EFFCC"/>
    <w:rsid w:val="5940EDF4"/>
    <w:rsid w:val="708BF0DD"/>
    <w:rsid w:val="708FF673"/>
    <w:rsid w:val="75A2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95DBF"/>
  <w15:docId w15:val="{36199ADE-187C-4BFE-894D-C51A2006B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51DF1"/>
  </w:style>
  <w:style w:type="paragraph" w:styleId="Heading1">
    <w:name w:val="heading 1"/>
    <w:basedOn w:val="Normal"/>
    <w:next w:val="Normal"/>
    <w:link w:val="Heading1Char"/>
    <w:uiPriority w:val="9"/>
    <w:qFormat/>
    <w:rsid w:val="003601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47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0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F47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D1C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7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14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A0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0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F43"/>
  </w:style>
  <w:style w:type="paragraph" w:styleId="Footer">
    <w:name w:val="footer"/>
    <w:basedOn w:val="Normal"/>
    <w:link w:val="FooterChar"/>
    <w:uiPriority w:val="99"/>
    <w:unhideWhenUsed/>
    <w:rsid w:val="00000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F43"/>
  </w:style>
  <w:style w:type="paragraph" w:styleId="Title">
    <w:name w:val="Title"/>
    <w:basedOn w:val="Normal"/>
    <w:next w:val="Normal"/>
    <w:link w:val="TitleChar"/>
    <w:uiPriority w:val="10"/>
    <w:qFormat/>
    <w:rsid w:val="00000F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0F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327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4327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6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Type xmlns="a90c7562-5436-48c2-809e-a566470ca8d3">
      <Value>Troubleshooting</Value>
    </Information_x0020_Type>
    <Product_x002f_Service xmlns="a90c7562-5436-48c2-809e-a566470ca8d3">
      <Value>ILLiad</Value>
    </Product_x002f_Service>
    <Module_x002f_Function xmlns="a90c7562-5436-48c2-809e-a566470ca8d3">
      <Value>Connection Manager</Value>
    </Module_x002f_Function>
    <Document_x0020_Status xmlns="a90c7562-5436-48c2-809e-a566470ca8d3">Active</Document_x0020_Status>
    <Contributed_x0020_By xmlns="a90c7562-5436-48c2-809e-a566470ca8d3">
      <UserInfo>
        <DisplayName>Wilson,Robert</DisplayName>
        <AccountId>33</AccountId>
        <AccountType/>
      </UserInfo>
    </Contributed_x0020_By>
  </documentManagement>
</p:properties>
</file>

<file path=customXml/item3.xml><?xml version="1.0" encoding="utf-8"?>
<?mso-contentType ?>
<SharedContentType xmlns="Microsoft.SharePoint.Taxonomy.ContentTypeSync" SourceId="e1e867eb-0ccf-46b3-a8be-678a344b5681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26B76E30A88944B19EBB4A32A5E43D" ma:contentTypeVersion="12" ma:contentTypeDescription="Create a new document." ma:contentTypeScope="" ma:versionID="832dbc7d5b1ec9309aba9adc13a5010c">
  <xsd:schema xmlns:xsd="http://www.w3.org/2001/XMLSchema" xmlns:xs="http://www.w3.org/2001/XMLSchema" xmlns:p="http://schemas.microsoft.com/office/2006/metadata/properties" xmlns:ns2="a90c7562-5436-48c2-809e-a566470ca8d3" xmlns:ns3="e1f28a06-5cb5-4bb6-8733-7ed7fae41c82" targetNamespace="http://schemas.microsoft.com/office/2006/metadata/properties" ma:root="true" ma:fieldsID="5b5551da3fe6e8dd6667c998a129f89b" ns2:_="" ns3:_="">
    <xsd:import namespace="a90c7562-5436-48c2-809e-a566470ca8d3"/>
    <xsd:import namespace="e1f28a06-5cb5-4bb6-8733-7ed7fae41c82"/>
    <xsd:element name="properties">
      <xsd:complexType>
        <xsd:sequence>
          <xsd:element name="documentManagement">
            <xsd:complexType>
              <xsd:all>
                <xsd:element ref="ns2:Document_x0020_Status"/>
                <xsd:element ref="ns2:Information_x0020_Type" minOccurs="0"/>
                <xsd:element ref="ns2:Module_x002f_Function" minOccurs="0"/>
                <xsd:element ref="ns2:Product_x002f_Service" minOccurs="0"/>
                <xsd:element ref="ns2:Contributed_x0020_By" minOccurs="0"/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c7562-5436-48c2-809e-a566470ca8d3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8" ma:displayName="Document Status" ma:default="Active" ma:format="Dropdown" ma:internalName="Document_x0020_Status">
      <xsd:simpleType>
        <xsd:restriction base="dms:Choice">
          <xsd:enumeration value="Active"/>
          <xsd:enumeration value="Archived"/>
          <xsd:enumeration value="Obsolete"/>
        </xsd:restriction>
      </xsd:simpleType>
    </xsd:element>
    <xsd:element name="Information_x0020_Type" ma:index="9" nillable="true" ma:displayName="Information Type" ma:internalName="Information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on"/>
                    <xsd:enumeration value="Alert"/>
                    <xsd:enumeration value="Announcement"/>
                    <xsd:enumeration value="Canned Message"/>
                    <xsd:enumeration value="Customer List"/>
                    <xsd:enumeration value="Documentation"/>
                    <xsd:enumeration value="Download"/>
                    <xsd:enumeration value="Enhancement"/>
                    <xsd:enumeration value="FAQ"/>
                    <xsd:enumeration value="Feature List"/>
                    <xsd:enumeration value="Functionality"/>
                    <xsd:enumeration value="Implementation"/>
                    <xsd:enumeration value="Install/Setup"/>
                    <xsd:enumeration value="Instructions"/>
                    <xsd:enumeration value="Known Issues"/>
                    <xsd:enumeration value="Login List"/>
                    <xsd:enumeration value="Maintenance"/>
                    <xsd:enumeration value="Marketing"/>
                    <xsd:enumeration value="Metadata"/>
                    <xsd:enumeration value="Migration"/>
                    <xsd:enumeration value="Notice"/>
                    <xsd:enumeration value="Ordering"/>
                    <xsd:enumeration value="Outage"/>
                    <xsd:enumeration value="Overview"/>
                    <xsd:enumeration value="Planning"/>
                    <xsd:enumeration value="Policy"/>
                    <xsd:enumeration value="Procedure"/>
                    <xsd:enumeration value="RMS"/>
                    <xsd:enumeration value="Reference"/>
                    <xsd:enumeration value="Referral"/>
                    <xsd:enumeration value="Release Notes"/>
                    <xsd:enumeration value="Resources"/>
                    <xsd:enumeration value="Sales"/>
                    <xsd:enumeration value="Setup"/>
                    <xsd:enumeration value="Solutions"/>
                    <xsd:enumeration value="System Alert"/>
                    <xsd:enumeration value="System Problem"/>
                    <xsd:enumeration value="Training"/>
                    <xsd:enumeration value="Troubleshooting"/>
                    <xsd:enumeration value="Usage Report"/>
                    <xsd:enumeration value="Use"/>
                    <xsd:enumeration value="User List"/>
                    <xsd:enumeration value="Work Instructions"/>
                    <xsd:enumeration value="Workflow"/>
                    <xsd:enumeration value="No Information Type"/>
                  </xsd:restriction>
                </xsd:simpleType>
              </xsd:element>
            </xsd:sequence>
          </xsd:extension>
        </xsd:complexContent>
      </xsd:complexType>
    </xsd:element>
    <xsd:element name="Module_x002f_Function" ma:index="10" nillable="true" ma:displayName="Module/Function" ma:internalName="Module_x002F_Fun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4/7"/>
                    <xsd:enumeration value="Acquisitions"/>
                    <xsd:enumeration value="Add on"/>
                    <xsd:enumeration value="Admin Module"/>
                    <xsd:enumeration value="Article Exchange"/>
                    <xsd:enumeration value="Ask Module"/>
                    <xsd:enumeration value="BME"/>
                    <xsd:enumeration value="Backup Librarian"/>
                    <xsd:enumeration value="Billing Manager"/>
                    <xsd:enumeration value="Borrowing Functionality"/>
                    <xsd:enumeration value="CONTENTdm Client"/>
                    <xsd:enumeration value="CONTENTdm Server"/>
                    <xsd:enumeration value="Chat"/>
                    <xsd:enumeration value="Circulation"/>
                    <xsd:enumeration value="Co-Browse"/>
                    <xsd:enumeration value="Collection Manager"/>
                    <xsd:enumeration value="Connection Manager"/>
                    <xsd:enumeration value="Connexion Browser"/>
                    <xsd:enumeration value="Connexion Client"/>
                    <xsd:enumeration value="Connexion Digital Import"/>
                    <xsd:enumeration value="Cooperative"/>
                    <xsd:enumeration value="Course Reserves"/>
                    <xsd:enumeration value="Data Server"/>
                    <xsd:enumeration value="Database Manager"/>
                    <xsd:enumeration value="Doc Del Functionality"/>
                    <xsd:enumeration value="EDX"/>
                    <xsd:enumeration value="Electronic Resources"/>
                    <xsd:enumeration value="E-mail"/>
                    <xsd:enumeration value="Field Mapping"/>
                    <xsd:enumeration value="Flex Loader"/>
                    <xsd:enumeration value="Form Manager"/>
                    <xsd:enumeration value="Formats Update"/>
                    <xsd:enumeration value="FRBR"/>
                    <xsd:enumeration value="General"/>
                    <xsd:enumeration value="Hosted Systems"/>
                    <xsd:enumeration value="ILL Direct Request"/>
                    <xsd:enumeration value="ILLiad Client"/>
                    <xsd:enumeration value="ILLiad Customization Manager"/>
                    <xsd:enumeration value="ILLiad Rapid Manager"/>
                    <xsd:enumeration value="ILLiad Server"/>
                    <xsd:enumeration value="ILLiad Staff Manager"/>
                    <xsd:enumeration value="ILLiad System Manager"/>
                    <xsd:enumeration value="ILLiad ISO Manager"/>
                    <xsd:enumeration value="Knowledge Base"/>
                    <xsd:enumeration value="Lending Functionality"/>
                    <xsd:enumeration value="Metadata"/>
                    <xsd:enumeration value="My QuestionPoint"/>
                    <xsd:enumeration value="Odyssey"/>
                    <xsd:enumeration value="Odyssey Helper"/>
                    <xsd:enumeration value="PSW"/>
                    <xsd:enumeration value="PSWeb"/>
                    <xsd:enumeration value="Patron"/>
                    <xsd:enumeration value="Patron Interface"/>
                    <xsd:enumeration value="Performance"/>
                    <xsd:enumeration value="Policies Directory"/>
                    <xsd:enumeration value="Policies Pages"/>
                    <xsd:enumeration value="Printing"/>
                    <xsd:enumeration value="Profile"/>
                    <xsd:enumeration value="Reports"/>
                    <xsd:enumeration value="Service Configuration"/>
                    <xsd:enumeration value="Shared Server"/>
                    <xsd:enumeration value="SIP"/>
                    <xsd:enumeration value="SQL Alias Manager"/>
                    <xsd:enumeration value="SQL Alias Manager"/>
                    <xsd:enumeration value="SQL Server"/>
                    <xsd:enumeration value="Uploading Items"/>
                    <xsd:enumeration value="Uploading Records"/>
                    <xsd:enumeration value="Usage Reports"/>
                    <xsd:enumeration value="User Support Center"/>
                    <xsd:enumeration value="Web Circulation"/>
                    <xsd:enumeration value="Web Navigation"/>
                    <xsd:enumeration value="Web Reports"/>
                    <xsd:enumeration value="Web Server"/>
                    <xsd:enumeration value="WorldCat Works"/>
                    <xsd:enumeration value="No Module/Function"/>
                  </xsd:restriction>
                </xsd:simpleType>
              </xsd:element>
            </xsd:sequence>
          </xsd:extension>
        </xsd:complexContent>
      </xsd:complexType>
    </xsd:element>
    <xsd:element name="Product_x002f_Service" ma:index="11" nillable="true" ma:displayName="Product/Service" ma:internalName="Product_x002F_Servic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essions List"/>
                    <xsd:enumeration value="Adobe Site Catalyst Omniture"/>
                    <xsd:enumeration value="Analytics"/>
                    <xsd:enumeration value="ArchiveGrid"/>
                    <xsd:enumeration value="Authorities Services"/>
                    <xsd:enumeration value="Authorizations"/>
                    <xsd:enumeration value="Batchload"/>
                    <xsd:enumeration value="CAMIO"/>
                    <xsd:enumeration value="CONTENTdm"/>
                    <xsd:enumeration value="CatExpress"/>
                    <xsd:enumeration value="Collection Evaluation"/>
                    <xsd:enumeration value="Collection Manager"/>
                    <xsd:enumeration value="Connexion"/>
                    <xsd:enumeration value="Contract Cataloging"/>
                    <xsd:enumeration value="CSD General Support"/>
                    <xsd:enumeration value="Dewey Services"/>
                    <xsd:enumeration value="Digital Archive"/>
                    <xsd:enumeration value="Digital Collection Gateway"/>
                    <xsd:enumeration value="ECO"/>
                    <xsd:enumeration value="EZproxy"/>
                    <xsd:enumeration value="EasyBib Academic Edition"/>
                    <xsd:enumeration value="Electronic Data Exchange (EDX)"/>
                    <xsd:enumeration value="FirstSearch"/>
                    <xsd:enumeration value="GovDoc"/>
                    <xsd:enumeration value="Group Services"/>
                    <xsd:enumeration value="IFM"/>
                    <xsd:enumeration value="ILLiad"/>
                    <xsd:enumeration value="ISO ILL"/>
                    <xsd:enumeration value="Inbound Link Resolver"/>
                    <xsd:enumeration value="Library Spotlight"/>
                    <xsd:enumeration value="Local holdings maintenance"/>
                    <xsd:enumeration value="OCLC-MARC Record Delivery"/>
                    <xsd:enumeration value="Omniture"/>
                    <xsd:enumeration value="Online Service Center"/>
                    <xsd:enumeration value="QuestionPoint"/>
                    <xsd:enumeration value="Records Manager"/>
                    <xsd:enumeration value="SCS"/>
                    <xsd:enumeration value="Terminologies Service"/>
                    <xsd:enumeration value="Tipasa"/>
                    <xsd:enumeration value="Usage Statistics"/>
                    <xsd:enumeration value="VDX"/>
                    <xsd:enumeration value="VIAF"/>
                    <xsd:enumeration value="Web Harvester"/>
                    <xsd:enumeration value="WebDewey"/>
                    <xsd:enumeration value="WebJunction"/>
                    <xsd:enumeration value="Webscript"/>
                    <xsd:enumeration value="WorldCat"/>
                    <xsd:enumeration value="WorldCat API"/>
                    <xsd:enumeration value="WorldCat Cataloging Partners"/>
                    <xsd:enumeration value="WorldCat Collection Sets"/>
                    <xsd:enumeration value="WorldCat Digital Collection Gateway"/>
                    <xsd:enumeration value="WorldCat Discovery Services"/>
                    <xsd:enumeration value="WorldCat Local"/>
                    <xsd:enumeration value="WorldCat Navigator"/>
                    <xsd:enumeration value="WorldCat Registry"/>
                    <xsd:enumeration value="WorldCat Selection"/>
                    <xsd:enumeration value="WorldCat knowledge base"/>
                    <xsd:enumeration value="WorldCat.org"/>
                    <xsd:enumeration value="WorldShare"/>
                    <xsd:enumeration value="WorldShare Interlibrary Loan"/>
                    <xsd:enumeration value="WorldShare License Manager"/>
                    <xsd:enumeration value="WorldShare Management Services"/>
                    <xsd:enumeration value="WorldShare Platform"/>
                    <xsd:enumeration value="WMS Support"/>
                    <xsd:enumeration value="Z39.50 Cataloging"/>
                    <xsd:enumeration value="Z39.50 Reference"/>
                    <xsd:enumeration value="ZFL-Server"/>
                    <xsd:enumeration value="ZPORTAL"/>
                    <xsd:enumeration value="eSerials Holdings"/>
                    <xsd:enumeration value="xISBN"/>
                    <xsd:enumeration value="xISSN"/>
                    <xsd:enumeration value="No Product/Service Classification"/>
                  </xsd:restriction>
                </xsd:simpleType>
              </xsd:element>
            </xsd:sequence>
          </xsd:extension>
        </xsd:complexContent>
      </xsd:complexType>
    </xsd:element>
    <xsd:element name="Contributed_x0020_By" ma:index="12" nillable="true" ma:displayName="Contributed By" ma:list="UserInfo" ma:SharePointGroup="0" ma:internalName="Contributed_x0020_By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4" nillable="true" ma:displayName="Sharing Hint Hash" ma:internalName="SharingHintHash" ma:readOnly="true">
      <xsd:simpleType>
        <xsd:restriction base="dms:Text"/>
      </xsd:simple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28a06-5cb5-4bb6-8733-7ed7fae41c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57F3C7-02D6-4717-B6C7-E622FEBA7E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1CD50A-8709-4754-AA91-EED63FA89E38}">
  <ds:schemaRefs>
    <ds:schemaRef ds:uri="http://purl.org/dc/terms/"/>
    <ds:schemaRef ds:uri="http://purl.org/dc/dcmitype/"/>
    <ds:schemaRef ds:uri="e1f28a06-5cb5-4bb6-8733-7ed7fae41c82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a90c7562-5436-48c2-809e-a566470ca8d3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44CEFC9-8D77-4C26-8DA6-1AE178EE7AB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B7F470DF-825B-4483-BBE5-D67CA966C7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0c7562-5436-48c2-809e-a566470ca8d3"/>
    <ds:schemaRef ds:uri="e1f28a06-5cb5-4bb6-8733-7ed7fae41c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1780</Words>
  <Characters>10149</Characters>
  <Application>Microsoft Office Word</Application>
  <DocSecurity>0</DocSecurity>
  <Lines>84</Lines>
  <Paragraphs>23</Paragraphs>
  <ScaleCrop>false</ScaleCrop>
  <Company>OCLC</Company>
  <LinksUpToDate>false</LinksUpToDate>
  <CharactersWithSpaces>11906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 Ford</dc:creator>
  <cp:lastModifiedBy>Adams,David</cp:lastModifiedBy>
  <cp:revision>3</cp:revision>
  <cp:lastPrinted>2013-12-06T16:33:00Z</cp:lastPrinted>
  <dcterms:created xsi:type="dcterms:W3CDTF">2020-06-30T19:54:00Z</dcterms:created>
  <dcterms:modified xsi:type="dcterms:W3CDTF">2020-06-30T19:55:00Z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0x0101006B26B76E30A88944B19EBB4A32A5E43D</vt:lpwstr>
  </property>
</Properties>
</file>